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CEE65" w14:textId="02D338E3" w:rsidR="00AA4C9F" w:rsidRPr="00647064" w:rsidRDefault="00AA4C9F" w:rsidP="008266D8">
      <w:pPr>
        <w:jc w:val="both"/>
        <w:rPr>
          <w:rFonts w:ascii="Arial" w:hAnsi="Arial" w:cs="Arial"/>
          <w:b/>
          <w:bCs/>
        </w:rPr>
      </w:pPr>
      <w:r w:rsidRPr="00647064">
        <w:rPr>
          <w:rFonts w:ascii="Arial" w:hAnsi="Arial" w:cs="Arial"/>
          <w:b/>
          <w:bCs/>
        </w:rPr>
        <w:t>Zion-Benton Township High School District No. 126</w:t>
      </w:r>
    </w:p>
    <w:p w14:paraId="5592EDFA" w14:textId="7C3A0DFD" w:rsidR="00AA4C9F" w:rsidRPr="00647064" w:rsidRDefault="00AA4C9F" w:rsidP="008266D8">
      <w:pPr>
        <w:jc w:val="both"/>
        <w:rPr>
          <w:rFonts w:ascii="Arial" w:hAnsi="Arial" w:cs="Arial"/>
          <w:b/>
          <w:bCs/>
        </w:rPr>
      </w:pPr>
      <w:r w:rsidRPr="00647064">
        <w:rPr>
          <w:rFonts w:ascii="Arial" w:hAnsi="Arial" w:cs="Arial"/>
          <w:b/>
          <w:bCs/>
        </w:rPr>
        <w:t>Behavioral Interventions for Students with Disabilities</w:t>
      </w:r>
    </w:p>
    <w:p w14:paraId="5A37A596" w14:textId="77777777" w:rsidR="00AA4C9F" w:rsidRPr="00647064" w:rsidRDefault="00AA4C9F" w:rsidP="008266D8">
      <w:pPr>
        <w:jc w:val="both"/>
        <w:rPr>
          <w:rFonts w:ascii="Arial" w:hAnsi="Arial" w:cs="Arial"/>
          <w:b/>
          <w:bCs/>
        </w:rPr>
      </w:pPr>
    </w:p>
    <w:p w14:paraId="33317A1E" w14:textId="0C26A127" w:rsidR="00AA4C9F" w:rsidRPr="00647064" w:rsidRDefault="00AA4C9F" w:rsidP="008266D8">
      <w:pPr>
        <w:jc w:val="both"/>
        <w:rPr>
          <w:rFonts w:ascii="Arial" w:hAnsi="Arial" w:cs="Arial"/>
          <w:b/>
          <w:bCs/>
        </w:rPr>
      </w:pPr>
    </w:p>
    <w:p w14:paraId="41010263" w14:textId="35882C41" w:rsidR="00AA4C9F" w:rsidRPr="00647064" w:rsidRDefault="00EA2916" w:rsidP="008266D8">
      <w:pPr>
        <w:jc w:val="both"/>
        <w:rPr>
          <w:rFonts w:ascii="Arial" w:hAnsi="Arial" w:cs="Arial"/>
          <w:b/>
          <w:bCs/>
        </w:rPr>
      </w:pPr>
      <w:r w:rsidRPr="00647064">
        <w:rPr>
          <w:rFonts w:ascii="Arial" w:hAnsi="Arial" w:cs="Arial"/>
          <w:b/>
          <w:bCs/>
        </w:rPr>
        <w:t>SECTION 1:</w:t>
      </w:r>
      <w:r w:rsidRPr="00647064">
        <w:rPr>
          <w:rFonts w:ascii="Arial" w:hAnsi="Arial" w:cs="Arial"/>
          <w:b/>
          <w:bCs/>
        </w:rPr>
        <w:tab/>
        <w:t>PURPOSE</w:t>
      </w:r>
    </w:p>
    <w:p w14:paraId="65CE2AE9" w14:textId="5F1821ED" w:rsidR="00AA4C9F" w:rsidRPr="00647064" w:rsidRDefault="00F41C21" w:rsidP="008266D8">
      <w:pPr>
        <w:tabs>
          <w:tab w:val="left" w:pos="3870"/>
        </w:tabs>
        <w:jc w:val="both"/>
        <w:rPr>
          <w:rFonts w:ascii="Arial" w:hAnsi="Arial" w:cs="Arial"/>
        </w:rPr>
      </w:pPr>
      <w:r w:rsidRPr="00647064">
        <w:rPr>
          <w:rFonts w:ascii="Arial" w:hAnsi="Arial" w:cs="Arial"/>
        </w:rPr>
        <w:tab/>
      </w:r>
    </w:p>
    <w:p w14:paraId="7F0A394A" w14:textId="09FD5EFC" w:rsidR="00AA4C9F" w:rsidRPr="00647064" w:rsidRDefault="00AA4C9F" w:rsidP="008266D8">
      <w:pPr>
        <w:jc w:val="both"/>
        <w:rPr>
          <w:rFonts w:ascii="Arial" w:hAnsi="Arial" w:cs="Arial"/>
          <w:color w:val="000000"/>
        </w:rPr>
      </w:pPr>
      <w:r w:rsidRPr="00647064">
        <w:rPr>
          <w:rFonts w:ascii="Arial" w:hAnsi="Arial" w:cs="Arial"/>
        </w:rPr>
        <w:t>The</w:t>
      </w:r>
      <w:r w:rsidR="00F41C21" w:rsidRPr="00647064">
        <w:rPr>
          <w:rFonts w:ascii="Arial" w:hAnsi="Arial" w:cs="Arial"/>
        </w:rPr>
        <w:t xml:space="preserve">se </w:t>
      </w:r>
      <w:r w:rsidRPr="00647064">
        <w:rPr>
          <w:rFonts w:ascii="Arial" w:hAnsi="Arial" w:cs="Arial"/>
        </w:rPr>
        <w:t xml:space="preserve">procedures </w:t>
      </w:r>
      <w:r w:rsidR="00817B51" w:rsidRPr="00647064">
        <w:rPr>
          <w:rFonts w:ascii="Arial" w:hAnsi="Arial" w:cs="Arial"/>
          <w:color w:val="000000"/>
        </w:rPr>
        <w:t xml:space="preserve">establish </w:t>
      </w:r>
      <w:r w:rsidR="00145BB6" w:rsidRPr="00647064">
        <w:rPr>
          <w:rFonts w:ascii="Arial" w:hAnsi="Arial" w:cs="Arial"/>
          <w:color w:val="000000"/>
        </w:rPr>
        <w:t xml:space="preserve">Zion-Benton Township High School District No. 126’s (“District”) </w:t>
      </w:r>
      <w:r w:rsidR="00817B51" w:rsidRPr="00647064">
        <w:rPr>
          <w:rFonts w:ascii="Arial" w:hAnsi="Arial" w:cs="Arial"/>
          <w:color w:val="000000"/>
        </w:rPr>
        <w:t>use of behavioral interventions for students with disabilities who require intervention</w:t>
      </w:r>
      <w:r w:rsidRPr="00647064">
        <w:rPr>
          <w:rFonts w:ascii="Arial" w:hAnsi="Arial" w:cs="Arial"/>
        </w:rPr>
        <w:t xml:space="preserve">s </w:t>
      </w:r>
      <w:r w:rsidR="00817B51" w:rsidRPr="00647064">
        <w:rPr>
          <w:rFonts w:ascii="Arial" w:hAnsi="Arial" w:cs="Arial"/>
        </w:rPr>
        <w:t>in</w:t>
      </w:r>
      <w:r w:rsidR="00FA39FF" w:rsidRPr="00647064">
        <w:rPr>
          <w:rFonts w:ascii="Arial" w:hAnsi="Arial" w:cs="Arial"/>
        </w:rPr>
        <w:t xml:space="preserve"> </w:t>
      </w:r>
      <w:r w:rsidR="00817B51" w:rsidRPr="00647064">
        <w:rPr>
          <w:rFonts w:ascii="Arial" w:hAnsi="Arial" w:cs="Arial"/>
        </w:rPr>
        <w:t xml:space="preserve">compliance with </w:t>
      </w:r>
      <w:r w:rsidRPr="00647064">
        <w:rPr>
          <w:rFonts w:ascii="Arial" w:hAnsi="Arial" w:cs="Arial"/>
        </w:rPr>
        <w:t>applicable laws</w:t>
      </w:r>
      <w:r w:rsidR="00817B51" w:rsidRPr="00647064">
        <w:rPr>
          <w:rFonts w:ascii="Arial" w:hAnsi="Arial" w:cs="Arial"/>
        </w:rPr>
        <w:t xml:space="preserve">.  </w:t>
      </w:r>
    </w:p>
    <w:p w14:paraId="6D4129B7" w14:textId="77777777" w:rsidR="00EE04A6" w:rsidRPr="00647064" w:rsidRDefault="00EE04A6" w:rsidP="008266D8">
      <w:pPr>
        <w:tabs>
          <w:tab w:val="left" w:pos="5540"/>
        </w:tabs>
        <w:jc w:val="both"/>
        <w:rPr>
          <w:rFonts w:ascii="Arial" w:hAnsi="Arial" w:cs="Arial"/>
        </w:rPr>
      </w:pPr>
    </w:p>
    <w:p w14:paraId="77EA42EB" w14:textId="77777777" w:rsidR="00EE04A6" w:rsidRPr="00647064" w:rsidRDefault="00EE04A6" w:rsidP="008266D8">
      <w:pPr>
        <w:jc w:val="both"/>
        <w:rPr>
          <w:rFonts w:ascii="Arial" w:hAnsi="Arial" w:cs="Arial"/>
          <w:b/>
          <w:bCs/>
        </w:rPr>
      </w:pPr>
      <w:r w:rsidRPr="00647064">
        <w:rPr>
          <w:rFonts w:ascii="Arial" w:hAnsi="Arial" w:cs="Arial"/>
          <w:b/>
          <w:bCs/>
        </w:rPr>
        <w:t xml:space="preserve">SECTION 2: </w:t>
      </w:r>
      <w:r w:rsidRPr="00647064">
        <w:rPr>
          <w:rFonts w:ascii="Arial" w:hAnsi="Arial" w:cs="Arial"/>
          <w:b/>
          <w:bCs/>
        </w:rPr>
        <w:tab/>
        <w:t>DEVELOPMENT AND REVIEW</w:t>
      </w:r>
    </w:p>
    <w:p w14:paraId="711631DF" w14:textId="77777777" w:rsidR="00EE04A6" w:rsidRPr="00647064" w:rsidRDefault="00EE04A6" w:rsidP="008266D8">
      <w:pPr>
        <w:jc w:val="both"/>
        <w:rPr>
          <w:rFonts w:ascii="Arial" w:hAnsi="Arial" w:cs="Arial"/>
          <w:b/>
          <w:bCs/>
        </w:rPr>
      </w:pPr>
    </w:p>
    <w:p w14:paraId="1B182ADE" w14:textId="12486E59" w:rsidR="00943841" w:rsidRPr="00647064" w:rsidRDefault="00EE04A6" w:rsidP="008266D8">
      <w:pPr>
        <w:jc w:val="both"/>
        <w:rPr>
          <w:rFonts w:ascii="Arial" w:hAnsi="Arial" w:cs="Arial"/>
          <w:color w:val="000000"/>
          <w:shd w:val="clear" w:color="auto" w:fill="FFFFFF"/>
        </w:rPr>
      </w:pPr>
      <w:r w:rsidRPr="00647064">
        <w:rPr>
          <w:rFonts w:ascii="Arial" w:hAnsi="Arial" w:cs="Arial"/>
        </w:rPr>
        <w:t xml:space="preserve">The </w:t>
      </w:r>
      <w:proofErr w:type="gramStart"/>
      <w:r w:rsidRPr="00647064">
        <w:rPr>
          <w:rFonts w:ascii="Arial" w:hAnsi="Arial" w:cs="Arial"/>
        </w:rPr>
        <w:t>District</w:t>
      </w:r>
      <w:proofErr w:type="gramEnd"/>
      <w:r w:rsidRPr="00647064">
        <w:rPr>
          <w:rFonts w:ascii="Arial" w:hAnsi="Arial" w:cs="Arial"/>
        </w:rPr>
        <w:t xml:space="preserve"> developed these policies and procedures in compliance with </w:t>
      </w:r>
      <w:r w:rsidR="0047339A" w:rsidRPr="00647064">
        <w:rPr>
          <w:rFonts w:ascii="Arial" w:hAnsi="Arial" w:cs="Arial"/>
        </w:rPr>
        <w:t xml:space="preserve">applicable laws and </w:t>
      </w:r>
      <w:r w:rsidRPr="00647064">
        <w:rPr>
          <w:rFonts w:ascii="Arial" w:hAnsi="Arial" w:cs="Arial"/>
        </w:rPr>
        <w:t>regulations, as well as with Illinois State Board of Education guidance</w:t>
      </w:r>
      <w:r w:rsidR="00943841" w:rsidRPr="00647064">
        <w:rPr>
          <w:rFonts w:ascii="Arial" w:hAnsi="Arial" w:cs="Arial"/>
        </w:rPr>
        <w:t xml:space="preserve"> and </w:t>
      </w:r>
      <w:r w:rsidR="00943841" w:rsidRPr="00647064">
        <w:rPr>
          <w:rFonts w:ascii="Arial" w:hAnsi="Arial" w:cs="Arial"/>
          <w:color w:val="000000"/>
          <w:shd w:val="clear" w:color="auto" w:fill="FFFFFF"/>
        </w:rPr>
        <w:t>with the advice of parents with students with disabilities and other parents, teachers, administrators, advocates for persons with disabilities, and individuals with knowledge or expertise in the development and implementation of behavioral interventions for persons with disabilities.</w:t>
      </w:r>
    </w:p>
    <w:p w14:paraId="7FBE09C5" w14:textId="056B1C4A" w:rsidR="00CF213E" w:rsidRPr="00647064" w:rsidRDefault="00CF213E" w:rsidP="008266D8">
      <w:pPr>
        <w:jc w:val="both"/>
        <w:rPr>
          <w:rFonts w:ascii="Arial" w:hAnsi="Arial" w:cs="Arial"/>
          <w:color w:val="000000"/>
          <w:shd w:val="clear" w:color="auto" w:fill="FFFFFF"/>
        </w:rPr>
      </w:pPr>
    </w:p>
    <w:p w14:paraId="79290797" w14:textId="4FCCC2FD" w:rsidR="00C0184D" w:rsidRPr="00647064" w:rsidRDefault="00C0184D" w:rsidP="008266D8">
      <w:pPr>
        <w:jc w:val="both"/>
        <w:rPr>
          <w:rFonts w:ascii="Arial" w:hAnsi="Arial" w:cs="Arial"/>
          <w:color w:val="000000"/>
          <w:shd w:val="clear" w:color="auto" w:fill="FFFFFF"/>
        </w:rPr>
      </w:pPr>
      <w:r w:rsidRPr="00647064">
        <w:rPr>
          <w:rFonts w:ascii="Arial" w:hAnsi="Arial" w:cs="Arial"/>
          <w:color w:val="000000"/>
          <w:shd w:val="clear" w:color="auto" w:fill="FFFFFF"/>
        </w:rPr>
        <w:t xml:space="preserve">The </w:t>
      </w:r>
      <w:proofErr w:type="gramStart"/>
      <w:r w:rsidRPr="00647064">
        <w:rPr>
          <w:rFonts w:ascii="Arial" w:hAnsi="Arial" w:cs="Arial"/>
          <w:color w:val="000000"/>
          <w:shd w:val="clear" w:color="auto" w:fill="FFFFFF"/>
        </w:rPr>
        <w:t>District</w:t>
      </w:r>
      <w:proofErr w:type="gramEnd"/>
      <w:r w:rsidRPr="00647064">
        <w:rPr>
          <w:rFonts w:ascii="Arial" w:hAnsi="Arial" w:cs="Arial"/>
          <w:color w:val="000000"/>
          <w:shd w:val="clear" w:color="auto" w:fill="FFFFFF"/>
        </w:rPr>
        <w:t xml:space="preserve"> maintains a committee to develop policies and procedures on the use of behavioral interventions for students with disabilities who require behavioral intervention.</w:t>
      </w:r>
    </w:p>
    <w:p w14:paraId="639F090A" w14:textId="77777777" w:rsidR="00504584" w:rsidRPr="00647064" w:rsidRDefault="00504584" w:rsidP="008266D8">
      <w:pPr>
        <w:jc w:val="both"/>
        <w:rPr>
          <w:rFonts w:ascii="Arial" w:hAnsi="Arial" w:cs="Arial"/>
          <w:color w:val="000000"/>
          <w:shd w:val="clear" w:color="auto" w:fill="FFFFFF"/>
        </w:rPr>
      </w:pPr>
    </w:p>
    <w:p w14:paraId="7170EB1F" w14:textId="1503EF26" w:rsidR="00E75BF1" w:rsidRPr="00647064" w:rsidRDefault="00E75BF1" w:rsidP="008266D8">
      <w:pPr>
        <w:tabs>
          <w:tab w:val="left" w:pos="5540"/>
        </w:tabs>
        <w:jc w:val="both"/>
        <w:rPr>
          <w:rFonts w:ascii="Arial" w:hAnsi="Arial" w:cs="Arial"/>
          <w:b/>
          <w:bCs/>
        </w:rPr>
      </w:pPr>
      <w:r w:rsidRPr="00647064">
        <w:rPr>
          <w:rFonts w:ascii="Arial" w:hAnsi="Arial" w:cs="Arial"/>
          <w:b/>
          <w:bCs/>
        </w:rPr>
        <w:t xml:space="preserve">SECTION 3: USE OF BEHAVIORAL INTERVENTIONS  </w:t>
      </w:r>
    </w:p>
    <w:p w14:paraId="13F8FE2C" w14:textId="77777777" w:rsidR="00E75BF1" w:rsidRPr="00647064" w:rsidRDefault="00E75BF1" w:rsidP="008266D8">
      <w:pPr>
        <w:tabs>
          <w:tab w:val="left" w:pos="5540"/>
        </w:tabs>
        <w:jc w:val="both"/>
        <w:rPr>
          <w:rFonts w:ascii="Arial" w:hAnsi="Arial" w:cs="Arial"/>
          <w:color w:val="000000"/>
          <w:shd w:val="clear" w:color="auto" w:fill="FFFFFF"/>
        </w:rPr>
      </w:pPr>
    </w:p>
    <w:p w14:paraId="523BA5D7" w14:textId="77777777" w:rsidR="00E75BF1" w:rsidRPr="00647064" w:rsidRDefault="00E75BF1" w:rsidP="008266D8">
      <w:pPr>
        <w:jc w:val="both"/>
        <w:rPr>
          <w:rFonts w:ascii="Arial" w:hAnsi="Arial" w:cs="Arial"/>
        </w:rPr>
      </w:pPr>
      <w:r w:rsidRPr="00647064">
        <w:rPr>
          <w:rFonts w:ascii="Arial" w:hAnsi="Arial" w:cs="Arial"/>
        </w:rPr>
        <w:t xml:space="preserve">Behavioral interventions for a student with disabilities will incorporate procedures and methods consistent with generally accepted practices in the field of behavioral intervention and emphasize positive interventions that are designed to develop and strengthen desirable behaviors.  </w:t>
      </w:r>
    </w:p>
    <w:p w14:paraId="55560A5D" w14:textId="77777777" w:rsidR="00E75BF1" w:rsidRPr="00647064" w:rsidRDefault="00E75BF1" w:rsidP="008266D8">
      <w:pPr>
        <w:jc w:val="both"/>
        <w:rPr>
          <w:rFonts w:ascii="Arial" w:hAnsi="Arial" w:cs="Arial"/>
          <w:color w:val="000000"/>
          <w:shd w:val="clear" w:color="auto" w:fill="FFFFFF"/>
        </w:rPr>
      </w:pPr>
    </w:p>
    <w:p w14:paraId="68527A0E" w14:textId="7F0C2D76" w:rsidR="00E75BF1" w:rsidRPr="00647064" w:rsidRDefault="0054341C" w:rsidP="008266D8">
      <w:pPr>
        <w:jc w:val="both"/>
        <w:rPr>
          <w:rFonts w:ascii="Arial" w:hAnsi="Arial" w:cs="Arial"/>
        </w:rPr>
      </w:pPr>
      <w:r w:rsidRPr="00647064">
        <w:rPr>
          <w:rFonts w:ascii="Arial" w:hAnsi="Arial" w:cs="Arial"/>
          <w:color w:val="000000"/>
          <w:shd w:val="clear" w:color="auto" w:fill="FFFFFF"/>
        </w:rPr>
        <w:t xml:space="preserve">All students may receive behavioral interventions regardless of their status as a student with or without a disability.  </w:t>
      </w:r>
      <w:r w:rsidR="00E75BF1" w:rsidRPr="00647064">
        <w:rPr>
          <w:rFonts w:ascii="Arial" w:hAnsi="Arial" w:cs="Arial"/>
          <w:color w:val="000000"/>
          <w:shd w:val="clear" w:color="auto" w:fill="FFFFFF"/>
        </w:rPr>
        <w:t xml:space="preserve">The </w:t>
      </w:r>
      <w:proofErr w:type="gramStart"/>
      <w:r w:rsidR="00E75BF1" w:rsidRPr="00647064">
        <w:rPr>
          <w:rFonts w:ascii="Arial" w:hAnsi="Arial" w:cs="Arial"/>
          <w:color w:val="000000"/>
          <w:shd w:val="clear" w:color="auto" w:fill="FFFFFF"/>
        </w:rPr>
        <w:t>District</w:t>
      </w:r>
      <w:proofErr w:type="gramEnd"/>
      <w:r w:rsidR="00E75BF1" w:rsidRPr="00647064">
        <w:rPr>
          <w:rFonts w:ascii="Arial" w:hAnsi="Arial" w:cs="Arial"/>
          <w:color w:val="000000"/>
          <w:shd w:val="clear" w:color="auto" w:fill="FFFFFF"/>
        </w:rPr>
        <w:t xml:space="preserve"> will properly document the need for and use of behavioral interventions in the process of developing individualized education plans for students with disabilities.</w:t>
      </w:r>
      <w:r w:rsidRPr="00647064">
        <w:rPr>
          <w:rFonts w:ascii="Arial" w:hAnsi="Arial" w:cs="Arial"/>
        </w:rPr>
        <w:t xml:space="preserve">  </w:t>
      </w:r>
      <w:r w:rsidR="00E75BF1" w:rsidRPr="00647064">
        <w:rPr>
          <w:rFonts w:ascii="Arial" w:hAnsi="Arial" w:cs="Arial"/>
          <w:color w:val="000000"/>
          <w:shd w:val="clear" w:color="auto" w:fill="FFFFFF"/>
        </w:rPr>
        <w:t>A behavioral intervention plan for a student with disabilities may be developed when the IEP team determines that it is appropriate given student behavior</w:t>
      </w:r>
      <w:r w:rsidR="008266D8">
        <w:rPr>
          <w:rFonts w:ascii="Arial" w:hAnsi="Arial" w:cs="Arial"/>
          <w:color w:val="000000"/>
          <w:shd w:val="clear" w:color="auto" w:fill="FFFFFF"/>
        </w:rPr>
        <w:t xml:space="preserve">, </w:t>
      </w:r>
      <w:r w:rsidR="00E75BF1" w:rsidRPr="00647064">
        <w:rPr>
          <w:rFonts w:ascii="Arial" w:hAnsi="Arial" w:cs="Arial"/>
          <w:color w:val="000000"/>
          <w:shd w:val="clear" w:color="auto" w:fill="FFFFFF"/>
        </w:rPr>
        <w:t>impact on learning</w:t>
      </w:r>
      <w:r w:rsidR="008266D8">
        <w:rPr>
          <w:rFonts w:ascii="Arial" w:hAnsi="Arial" w:cs="Arial"/>
          <w:color w:val="000000"/>
          <w:shd w:val="clear" w:color="auto" w:fill="FFFFFF"/>
        </w:rPr>
        <w:t xml:space="preserve"> and/or any change in placement over 10 school days in one school year</w:t>
      </w:r>
      <w:r w:rsidR="00E75BF1" w:rsidRPr="00647064">
        <w:rPr>
          <w:rFonts w:ascii="Arial" w:hAnsi="Arial" w:cs="Arial"/>
          <w:color w:val="000000"/>
          <w:shd w:val="clear" w:color="auto" w:fill="FFFFFF"/>
        </w:rPr>
        <w:t xml:space="preserve">. </w:t>
      </w:r>
    </w:p>
    <w:p w14:paraId="3F215E67" w14:textId="77777777" w:rsidR="00E75BF1" w:rsidRPr="00647064" w:rsidRDefault="00E75BF1" w:rsidP="008266D8">
      <w:pPr>
        <w:jc w:val="both"/>
        <w:rPr>
          <w:rFonts w:ascii="Arial" w:hAnsi="Arial" w:cs="Arial"/>
        </w:rPr>
      </w:pPr>
    </w:p>
    <w:p w14:paraId="7E2F5DCC" w14:textId="77777777" w:rsidR="00E75BF1" w:rsidRPr="00647064" w:rsidRDefault="00E75BF1" w:rsidP="008266D8">
      <w:pPr>
        <w:jc w:val="both"/>
        <w:rPr>
          <w:rFonts w:ascii="Arial" w:hAnsi="Arial" w:cs="Arial"/>
        </w:rPr>
      </w:pPr>
      <w:r w:rsidRPr="00647064">
        <w:rPr>
          <w:rFonts w:ascii="Arial" w:hAnsi="Arial" w:cs="Arial"/>
        </w:rPr>
        <w:t xml:space="preserve">Behavioral interventions shall be used in consideration of </w:t>
      </w:r>
      <w:r w:rsidRPr="00647064">
        <w:rPr>
          <w:rFonts w:ascii="Arial" w:hAnsi="Arial" w:cs="Arial"/>
          <w:color w:val="000000"/>
          <w:shd w:val="clear" w:color="auto" w:fill="FFFFFF"/>
        </w:rPr>
        <w:t>a student’s physical freedom and social interaction and be administered in a manner that respects human dignity and personal privacy and that ensures a student’s right to placement in the least restrictive educational environment</w:t>
      </w:r>
      <w:r w:rsidRPr="00647064">
        <w:rPr>
          <w:rFonts w:ascii="Arial" w:hAnsi="Arial" w:cs="Arial"/>
        </w:rPr>
        <w:t xml:space="preserve">. </w:t>
      </w:r>
    </w:p>
    <w:p w14:paraId="7A2E46C7" w14:textId="77777777" w:rsidR="00E75BF1" w:rsidRPr="00647064" w:rsidRDefault="00E75BF1" w:rsidP="008266D8">
      <w:pPr>
        <w:jc w:val="both"/>
        <w:rPr>
          <w:rFonts w:ascii="Arial" w:hAnsi="Arial" w:cs="Arial"/>
        </w:rPr>
      </w:pPr>
    </w:p>
    <w:p w14:paraId="5C5E413E" w14:textId="77777777" w:rsidR="00E75BF1" w:rsidRPr="00647064" w:rsidRDefault="00E75BF1" w:rsidP="008266D8">
      <w:pPr>
        <w:jc w:val="both"/>
        <w:rPr>
          <w:rFonts w:ascii="Arial" w:hAnsi="Arial" w:cs="Arial"/>
        </w:rPr>
      </w:pPr>
      <w:r w:rsidRPr="00647064">
        <w:rPr>
          <w:rFonts w:ascii="Arial" w:hAnsi="Arial" w:cs="Arial"/>
        </w:rPr>
        <w:t xml:space="preserve">The </w:t>
      </w:r>
      <w:proofErr w:type="gramStart"/>
      <w:r w:rsidRPr="00647064">
        <w:rPr>
          <w:rFonts w:ascii="Arial" w:hAnsi="Arial" w:cs="Arial"/>
        </w:rPr>
        <w:t>District</w:t>
      </w:r>
      <w:proofErr w:type="gramEnd"/>
      <w:r w:rsidRPr="00647064">
        <w:rPr>
          <w:rFonts w:ascii="Arial" w:hAnsi="Arial" w:cs="Arial"/>
        </w:rPr>
        <w:t xml:space="preserve"> will use proactive strategies to the maximum extent possible, and preferred to reactive strategies. Proactive strategies are designed to promote and strengthen desirable, adaptive student behaviors while reducing identified target behaviors. </w:t>
      </w:r>
      <w:r w:rsidRPr="00647064">
        <w:rPr>
          <w:rFonts w:ascii="Arial" w:hAnsi="Arial" w:cs="Arial"/>
        </w:rPr>
        <w:lastRenderedPageBreak/>
        <w:t xml:space="preserve">Additionally, nonrestrictive interventions have a lower risk of negative side effects and place a high priority on behavioral modification and will also be preferred as appropriate. </w:t>
      </w:r>
    </w:p>
    <w:p w14:paraId="26F9D898" w14:textId="77777777" w:rsidR="00E75BF1" w:rsidRPr="00647064" w:rsidRDefault="00E75BF1" w:rsidP="008266D8">
      <w:pPr>
        <w:jc w:val="both"/>
        <w:rPr>
          <w:rFonts w:ascii="Arial" w:hAnsi="Arial" w:cs="Arial"/>
        </w:rPr>
      </w:pPr>
    </w:p>
    <w:p w14:paraId="59F6F65D" w14:textId="77777777" w:rsidR="00E75BF1" w:rsidRPr="00647064" w:rsidRDefault="00E75BF1" w:rsidP="008266D8">
      <w:pPr>
        <w:jc w:val="both"/>
        <w:rPr>
          <w:rFonts w:ascii="Arial" w:hAnsi="Arial" w:cs="Arial"/>
        </w:rPr>
      </w:pPr>
      <w:r w:rsidRPr="00647064">
        <w:rPr>
          <w:rFonts w:ascii="Arial" w:hAnsi="Arial" w:cs="Arial"/>
        </w:rPr>
        <w:t xml:space="preserve">When appropriate, restrictive behavior interventions will be used, but when used restrictive behavior interventions will be temporary and implemented consistent with these procedures and applicable laws. </w:t>
      </w:r>
    </w:p>
    <w:p w14:paraId="725641FF" w14:textId="77777777" w:rsidR="00E75BF1" w:rsidRPr="00647064" w:rsidRDefault="00E75BF1" w:rsidP="008266D8">
      <w:pPr>
        <w:tabs>
          <w:tab w:val="left" w:pos="5540"/>
        </w:tabs>
        <w:jc w:val="both"/>
        <w:rPr>
          <w:rFonts w:ascii="Arial" w:hAnsi="Arial" w:cs="Arial"/>
          <w:color w:val="000000"/>
          <w:shd w:val="clear" w:color="auto" w:fill="FFFFFF"/>
        </w:rPr>
      </w:pPr>
    </w:p>
    <w:p w14:paraId="722EC945" w14:textId="7AFEAFE7" w:rsidR="00E75BF1" w:rsidRPr="00647064" w:rsidRDefault="00E75BF1" w:rsidP="008266D8">
      <w:pPr>
        <w:jc w:val="both"/>
        <w:rPr>
          <w:rFonts w:ascii="Arial" w:hAnsi="Arial" w:cs="Arial"/>
          <w:shd w:val="clear" w:color="auto" w:fill="FFFFFF"/>
        </w:rPr>
      </w:pPr>
      <w:r w:rsidRPr="00647064">
        <w:rPr>
          <w:rFonts w:ascii="Arial" w:hAnsi="Arial" w:cs="Arial"/>
          <w:shd w:val="clear" w:color="auto" w:fill="FFFFFF"/>
        </w:rPr>
        <w:t xml:space="preserve">The </w:t>
      </w:r>
      <w:proofErr w:type="gramStart"/>
      <w:r w:rsidRPr="00647064">
        <w:rPr>
          <w:rFonts w:ascii="Arial" w:hAnsi="Arial" w:cs="Arial"/>
          <w:shd w:val="clear" w:color="auto" w:fill="FFFFFF"/>
        </w:rPr>
        <w:t>District</w:t>
      </w:r>
      <w:proofErr w:type="gramEnd"/>
      <w:r w:rsidRPr="00647064">
        <w:rPr>
          <w:rFonts w:ascii="Arial" w:hAnsi="Arial" w:cs="Arial"/>
          <w:shd w:val="clear" w:color="auto" w:fill="FFFFFF"/>
        </w:rPr>
        <w:t xml:space="preserve"> will monitor the use of restrictive behavioral interventions through the legally required documentation and consistent with Board Policy including notice to parents/guardians and when appliable to the Board of Education for student suspensions and expulsions.  The </w:t>
      </w:r>
      <w:proofErr w:type="gramStart"/>
      <w:r w:rsidRPr="00647064">
        <w:rPr>
          <w:rFonts w:ascii="Arial" w:hAnsi="Arial" w:cs="Arial"/>
          <w:shd w:val="clear" w:color="auto" w:fill="FFFFFF"/>
        </w:rPr>
        <w:t>District</w:t>
      </w:r>
      <w:proofErr w:type="gramEnd"/>
      <w:r w:rsidRPr="00647064">
        <w:rPr>
          <w:rFonts w:ascii="Arial" w:hAnsi="Arial" w:cs="Arial"/>
          <w:shd w:val="clear" w:color="auto" w:fill="FFFFFF"/>
        </w:rPr>
        <w:t xml:space="preserve"> will also monitor the use of emergency </w:t>
      </w:r>
      <w:r w:rsidR="008266D8">
        <w:rPr>
          <w:rFonts w:ascii="Arial" w:hAnsi="Arial" w:cs="Arial"/>
          <w:shd w:val="clear" w:color="auto" w:fill="FFFFFF"/>
        </w:rPr>
        <w:t xml:space="preserve">restrictive </w:t>
      </w:r>
      <w:r w:rsidRPr="00647064">
        <w:rPr>
          <w:rFonts w:ascii="Arial" w:hAnsi="Arial" w:cs="Arial"/>
          <w:shd w:val="clear" w:color="auto" w:fill="FFFFFF"/>
        </w:rPr>
        <w:t xml:space="preserve">interventions through the legally required documentation and consistent with Board Policy and procedure including notice to the State Board of Education and parents/guardians.  </w:t>
      </w:r>
      <w:r w:rsidRPr="00647064">
        <w:rPr>
          <w:rFonts w:ascii="Arial" w:hAnsi="Arial" w:cs="Arial"/>
        </w:rPr>
        <w:t xml:space="preserve">Whenever isolated time out, time out, or physical restraint is used notice to the State Board of Education will include events leading up to the incident, what alternative measures that are less restrictive and intrusive were used prior to the use of isolated time out, time out, or physical restraint, why those measures were ineffective or deemed inappropriate, the type of restraint, isolated time out, or time out that was used, the length of time the student was in isolated time out or time out or was restrained, and the staff involved. </w:t>
      </w:r>
    </w:p>
    <w:p w14:paraId="07EC632A" w14:textId="77777777" w:rsidR="00E75BF1" w:rsidRPr="00647064" w:rsidRDefault="00E75BF1" w:rsidP="008266D8">
      <w:pPr>
        <w:jc w:val="both"/>
        <w:rPr>
          <w:rFonts w:ascii="Arial" w:hAnsi="Arial" w:cs="Arial"/>
        </w:rPr>
      </w:pPr>
    </w:p>
    <w:p w14:paraId="7A12580A" w14:textId="77777777" w:rsidR="00C1217A" w:rsidRDefault="00E75BF1" w:rsidP="008266D8">
      <w:pPr>
        <w:jc w:val="both"/>
        <w:rPr>
          <w:rFonts w:ascii="Arial" w:hAnsi="Arial" w:cs="Arial"/>
        </w:rPr>
      </w:pPr>
      <w:r w:rsidRPr="00647064">
        <w:rPr>
          <w:rFonts w:ascii="Arial" w:hAnsi="Arial" w:cs="Arial"/>
        </w:rPr>
        <w:t xml:space="preserve">The use of corporal punishment, mechanical or chemical restraints are prohibited. </w:t>
      </w:r>
    </w:p>
    <w:p w14:paraId="1F823752" w14:textId="77777777" w:rsidR="00C1217A" w:rsidRDefault="00C1217A" w:rsidP="008266D8">
      <w:pPr>
        <w:jc w:val="both"/>
        <w:rPr>
          <w:rFonts w:ascii="Arial" w:hAnsi="Arial" w:cs="Arial"/>
        </w:rPr>
      </w:pPr>
    </w:p>
    <w:p w14:paraId="12A508EB" w14:textId="2CC86973" w:rsidR="00E75BF1" w:rsidRPr="00647064" w:rsidRDefault="00E75BF1" w:rsidP="008266D8">
      <w:pPr>
        <w:jc w:val="both"/>
        <w:rPr>
          <w:rFonts w:ascii="Arial" w:hAnsi="Arial" w:cs="Arial"/>
        </w:rPr>
      </w:pPr>
      <w:r w:rsidRPr="00647064">
        <w:rPr>
          <w:rFonts w:ascii="Arial" w:hAnsi="Arial" w:cs="Arial"/>
        </w:rPr>
        <w:t xml:space="preserve">The </w:t>
      </w:r>
      <w:proofErr w:type="gramStart"/>
      <w:r w:rsidRPr="00647064">
        <w:rPr>
          <w:rFonts w:ascii="Arial" w:hAnsi="Arial" w:cs="Arial"/>
        </w:rPr>
        <w:t>District</w:t>
      </w:r>
      <w:proofErr w:type="gramEnd"/>
      <w:r w:rsidRPr="00647064">
        <w:rPr>
          <w:rFonts w:ascii="Arial" w:hAnsi="Arial" w:cs="Arial"/>
        </w:rPr>
        <w:t xml:space="preserve"> will implement behavior interventions for special education students in accordance with applicable laws and: </w:t>
      </w:r>
    </w:p>
    <w:p w14:paraId="6053DDDC" w14:textId="77777777" w:rsidR="00E75BF1" w:rsidRPr="00647064" w:rsidRDefault="00E75BF1" w:rsidP="008266D8">
      <w:pPr>
        <w:jc w:val="both"/>
        <w:rPr>
          <w:rFonts w:ascii="Arial" w:hAnsi="Arial" w:cs="Arial"/>
        </w:rPr>
      </w:pPr>
    </w:p>
    <w:p w14:paraId="2FC8C165" w14:textId="70A60260" w:rsidR="00C1217A" w:rsidRPr="00C1217A" w:rsidRDefault="00E75BF1" w:rsidP="00C1217A">
      <w:pPr>
        <w:jc w:val="both"/>
        <w:rPr>
          <w:rFonts w:ascii="Arial" w:hAnsi="Arial" w:cs="Arial"/>
        </w:rPr>
      </w:pPr>
      <w:r w:rsidRPr="00647064">
        <w:rPr>
          <w:rFonts w:ascii="Arial" w:hAnsi="Arial" w:cs="Arial"/>
        </w:rPr>
        <w:t>●</w:t>
      </w:r>
      <w:r w:rsidRPr="00647064">
        <w:rPr>
          <w:rFonts w:ascii="Arial" w:hAnsi="Arial" w:cs="Arial"/>
        </w:rPr>
        <w:tab/>
        <w:t>Student IEPs</w:t>
      </w:r>
      <w:r w:rsidR="00C1217A">
        <w:rPr>
          <w:rFonts w:ascii="Arial" w:hAnsi="Arial" w:cs="Arial"/>
        </w:rPr>
        <w:t xml:space="preserve"> and </w:t>
      </w:r>
      <w:proofErr w:type="spellStart"/>
      <w:r w:rsidR="00C1217A">
        <w:rPr>
          <w:rFonts w:ascii="Arial" w:hAnsi="Arial" w:cs="Arial"/>
        </w:rPr>
        <w:t>RtI</w:t>
      </w:r>
      <w:proofErr w:type="spellEnd"/>
      <w:r w:rsidR="00C1217A">
        <w:rPr>
          <w:rFonts w:ascii="Arial" w:hAnsi="Arial" w:cs="Arial"/>
        </w:rPr>
        <w:t xml:space="preserve"> plans </w:t>
      </w:r>
    </w:p>
    <w:p w14:paraId="39A51C2E" w14:textId="77777777" w:rsidR="00E75BF1" w:rsidRPr="00647064" w:rsidRDefault="00E75BF1" w:rsidP="008266D8">
      <w:pPr>
        <w:jc w:val="both"/>
        <w:rPr>
          <w:rFonts w:ascii="Arial" w:hAnsi="Arial" w:cs="Arial"/>
        </w:rPr>
      </w:pPr>
      <w:r w:rsidRPr="00647064">
        <w:rPr>
          <w:rFonts w:ascii="Arial" w:hAnsi="Arial" w:cs="Arial"/>
        </w:rPr>
        <w:t>●</w:t>
      </w:r>
      <w:r w:rsidRPr="00647064">
        <w:rPr>
          <w:rFonts w:ascii="Arial" w:hAnsi="Arial" w:cs="Arial"/>
        </w:rPr>
        <w:tab/>
        <w:t xml:space="preserve">District policy and procedure  </w:t>
      </w:r>
    </w:p>
    <w:p w14:paraId="0E36EFA6" w14:textId="77777777" w:rsidR="00E75BF1" w:rsidRPr="00647064" w:rsidRDefault="00E75BF1" w:rsidP="008266D8">
      <w:pPr>
        <w:jc w:val="both"/>
        <w:rPr>
          <w:rFonts w:ascii="Arial" w:hAnsi="Arial" w:cs="Arial"/>
        </w:rPr>
      </w:pPr>
      <w:r w:rsidRPr="00647064">
        <w:rPr>
          <w:rFonts w:ascii="Arial" w:hAnsi="Arial" w:cs="Arial"/>
        </w:rPr>
        <w:t>●</w:t>
      </w:r>
      <w:r w:rsidRPr="00647064">
        <w:rPr>
          <w:rFonts w:ascii="Arial" w:hAnsi="Arial" w:cs="Arial"/>
        </w:rPr>
        <w:tab/>
        <w:t xml:space="preserve">The </w:t>
      </w:r>
      <w:proofErr w:type="gramStart"/>
      <w:r w:rsidRPr="00647064">
        <w:rPr>
          <w:rFonts w:ascii="Arial" w:hAnsi="Arial" w:cs="Arial"/>
        </w:rPr>
        <w:t>District’s</w:t>
      </w:r>
      <w:proofErr w:type="gramEnd"/>
      <w:r w:rsidRPr="00647064">
        <w:rPr>
          <w:rFonts w:ascii="Arial" w:hAnsi="Arial" w:cs="Arial"/>
        </w:rPr>
        <w:t xml:space="preserve"> crisis intervention programming and training </w:t>
      </w:r>
    </w:p>
    <w:p w14:paraId="6CF0ECE1" w14:textId="71BC6D0B" w:rsidR="00504584" w:rsidRPr="00647064" w:rsidRDefault="00504584" w:rsidP="008266D8">
      <w:pPr>
        <w:jc w:val="both"/>
        <w:rPr>
          <w:rFonts w:ascii="Arial" w:hAnsi="Arial" w:cs="Arial"/>
          <w:color w:val="000000"/>
          <w:shd w:val="clear" w:color="auto" w:fill="FFFFFF"/>
        </w:rPr>
      </w:pPr>
    </w:p>
    <w:p w14:paraId="64B04232" w14:textId="77777777" w:rsidR="00504584" w:rsidRPr="00647064" w:rsidRDefault="00504584" w:rsidP="008266D8">
      <w:pPr>
        <w:jc w:val="both"/>
        <w:rPr>
          <w:rFonts w:ascii="Arial" w:hAnsi="Arial" w:cs="Arial"/>
          <w:color w:val="000000"/>
          <w:shd w:val="clear" w:color="auto" w:fill="FFFFFF"/>
        </w:rPr>
      </w:pPr>
    </w:p>
    <w:p w14:paraId="492076F3" w14:textId="66649BC5" w:rsidR="00B31242" w:rsidRPr="00647064" w:rsidRDefault="00B31242" w:rsidP="008266D8">
      <w:pPr>
        <w:jc w:val="both"/>
        <w:rPr>
          <w:rFonts w:ascii="Arial" w:hAnsi="Arial" w:cs="Arial"/>
          <w:b/>
          <w:bCs/>
        </w:rPr>
      </w:pPr>
      <w:r w:rsidRPr="00647064">
        <w:rPr>
          <w:rFonts w:ascii="Arial" w:hAnsi="Arial" w:cs="Arial"/>
          <w:b/>
          <w:bCs/>
        </w:rPr>
        <w:t xml:space="preserve">SECTION </w:t>
      </w:r>
      <w:r w:rsidR="00E75BF1" w:rsidRPr="00647064">
        <w:rPr>
          <w:rFonts w:ascii="Arial" w:hAnsi="Arial" w:cs="Arial"/>
          <w:b/>
          <w:bCs/>
        </w:rPr>
        <w:t>4</w:t>
      </w:r>
      <w:r w:rsidRPr="00647064">
        <w:rPr>
          <w:rFonts w:ascii="Arial" w:hAnsi="Arial" w:cs="Arial"/>
          <w:b/>
          <w:bCs/>
        </w:rPr>
        <w:t xml:space="preserve">: </w:t>
      </w:r>
      <w:r w:rsidRPr="00647064">
        <w:rPr>
          <w:rFonts w:ascii="Arial" w:hAnsi="Arial" w:cs="Arial"/>
          <w:b/>
          <w:bCs/>
        </w:rPr>
        <w:tab/>
        <w:t>INTERVENTION STRATEGIES</w:t>
      </w:r>
    </w:p>
    <w:p w14:paraId="7D8026E9" w14:textId="77777777" w:rsidR="00B31242" w:rsidRPr="00647064" w:rsidRDefault="00B31242" w:rsidP="008266D8">
      <w:pPr>
        <w:jc w:val="both"/>
        <w:rPr>
          <w:rFonts w:ascii="Arial" w:hAnsi="Arial" w:cs="Arial"/>
          <w:b/>
          <w:bCs/>
        </w:rPr>
      </w:pPr>
    </w:p>
    <w:p w14:paraId="3861A24B" w14:textId="4BD5F779" w:rsidR="00B31242" w:rsidRPr="00647064" w:rsidRDefault="00B31242" w:rsidP="008266D8">
      <w:pPr>
        <w:jc w:val="both"/>
        <w:rPr>
          <w:rFonts w:ascii="Arial" w:hAnsi="Arial" w:cs="Arial"/>
        </w:rPr>
      </w:pPr>
      <w:r w:rsidRPr="00647064">
        <w:rPr>
          <w:rFonts w:ascii="Arial" w:hAnsi="Arial" w:cs="Arial"/>
        </w:rPr>
        <w:t>Behavioral interventions can be categorized into four levels: 1) nonrestrictive; 2) restrictive; 3) emergency</w:t>
      </w:r>
      <w:r w:rsidR="00EC00B2" w:rsidRPr="00647064">
        <w:rPr>
          <w:rFonts w:ascii="Arial" w:hAnsi="Arial" w:cs="Arial"/>
        </w:rPr>
        <w:t xml:space="preserve"> restrictive</w:t>
      </w:r>
      <w:r w:rsidRPr="00647064">
        <w:rPr>
          <w:rFonts w:ascii="Arial" w:hAnsi="Arial" w:cs="Arial"/>
        </w:rPr>
        <w:t xml:space="preserve">; and 4) prohibited. Behavioral interventions should be implemented beginning from least restrictive options.  Situations, however, may occur which warrant implementation of more restrictive measures without prior exhaustion of less restrictive measures.  </w:t>
      </w:r>
    </w:p>
    <w:p w14:paraId="149BF595" w14:textId="77777777" w:rsidR="00B31242" w:rsidRPr="00647064" w:rsidRDefault="00B31242" w:rsidP="008266D8">
      <w:pPr>
        <w:jc w:val="both"/>
        <w:rPr>
          <w:rFonts w:ascii="Arial" w:hAnsi="Arial" w:cs="Arial"/>
        </w:rPr>
      </w:pPr>
    </w:p>
    <w:p w14:paraId="3E2922E8" w14:textId="77777777" w:rsidR="00B31242" w:rsidRPr="00647064" w:rsidRDefault="00B31242" w:rsidP="008266D8">
      <w:pPr>
        <w:jc w:val="both"/>
        <w:rPr>
          <w:rFonts w:ascii="Arial" w:hAnsi="Arial" w:cs="Arial"/>
          <w:b/>
          <w:bCs/>
          <w:i/>
          <w:iCs/>
        </w:rPr>
      </w:pPr>
      <w:r w:rsidRPr="00647064">
        <w:rPr>
          <w:rFonts w:ascii="Arial" w:hAnsi="Arial" w:cs="Arial"/>
          <w:b/>
          <w:bCs/>
          <w:i/>
          <w:iCs/>
        </w:rPr>
        <w:t>Nonrestrictive Interventions</w:t>
      </w:r>
    </w:p>
    <w:p w14:paraId="4B2CE696" w14:textId="77777777" w:rsidR="00B31242" w:rsidRPr="00647064" w:rsidRDefault="00B31242" w:rsidP="008266D8">
      <w:pPr>
        <w:jc w:val="both"/>
        <w:rPr>
          <w:rFonts w:ascii="Arial" w:hAnsi="Arial" w:cs="Arial"/>
        </w:rPr>
      </w:pPr>
      <w:r w:rsidRPr="00647064">
        <w:rPr>
          <w:rFonts w:ascii="Arial" w:hAnsi="Arial" w:cs="Arial"/>
        </w:rPr>
        <w:t>Nonrestrictive interventions are preferred because of the low risk of negative impact and the emphasis on positive behavior change. These interventions may be used without the development of a written behavior management plan as part of the student's IEP.</w:t>
      </w:r>
    </w:p>
    <w:p w14:paraId="1496ED33" w14:textId="77777777" w:rsidR="00B31242" w:rsidRPr="00647064" w:rsidRDefault="00B31242" w:rsidP="008266D8">
      <w:pPr>
        <w:jc w:val="both"/>
        <w:rPr>
          <w:rFonts w:ascii="Arial" w:hAnsi="Arial" w:cs="Arial"/>
        </w:rPr>
      </w:pPr>
    </w:p>
    <w:p w14:paraId="7D1675CC" w14:textId="77777777" w:rsidR="00B31242" w:rsidRPr="00647064" w:rsidRDefault="00B31242" w:rsidP="008266D8">
      <w:pPr>
        <w:jc w:val="both"/>
        <w:rPr>
          <w:rFonts w:ascii="Arial" w:hAnsi="Arial" w:cs="Arial"/>
        </w:rPr>
      </w:pPr>
      <w:r w:rsidRPr="00647064">
        <w:rPr>
          <w:rFonts w:ascii="Arial" w:hAnsi="Arial" w:cs="Arial"/>
        </w:rPr>
        <w:t>Examples of non-restrictive interventions include, but are not limited to:</w:t>
      </w:r>
    </w:p>
    <w:p w14:paraId="61B1FCC2" w14:textId="77777777" w:rsidR="00B31242" w:rsidRPr="00647064" w:rsidRDefault="00B31242" w:rsidP="008266D8">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666"/>
      </w:tblGrid>
      <w:tr w:rsidR="00B31242" w:rsidRPr="00647064" w14:paraId="0480A2EA" w14:textId="77777777" w:rsidTr="00663F93">
        <w:tc>
          <w:tcPr>
            <w:tcW w:w="4788" w:type="dxa"/>
          </w:tcPr>
          <w:p w14:paraId="043A7CD1" w14:textId="77777777" w:rsidR="00B31242" w:rsidRPr="00647064" w:rsidRDefault="00B31242" w:rsidP="008266D8">
            <w:pPr>
              <w:pStyle w:val="ListParagraph"/>
              <w:numPr>
                <w:ilvl w:val="0"/>
                <w:numId w:val="2"/>
              </w:numPr>
              <w:jc w:val="both"/>
              <w:rPr>
                <w:rFonts w:ascii="Arial" w:hAnsi="Arial" w:cs="Arial"/>
              </w:rPr>
            </w:pPr>
            <w:r w:rsidRPr="00647064">
              <w:rPr>
                <w:rFonts w:ascii="Arial" w:hAnsi="Arial" w:cs="Arial"/>
              </w:rPr>
              <w:lastRenderedPageBreak/>
              <w:t>Continuous reinforcement</w:t>
            </w:r>
          </w:p>
        </w:tc>
        <w:tc>
          <w:tcPr>
            <w:tcW w:w="4788" w:type="dxa"/>
          </w:tcPr>
          <w:p w14:paraId="52D30556" w14:textId="77777777" w:rsidR="00B31242" w:rsidRPr="00647064" w:rsidRDefault="00B31242" w:rsidP="008266D8">
            <w:pPr>
              <w:pStyle w:val="ListParagraph"/>
              <w:numPr>
                <w:ilvl w:val="0"/>
                <w:numId w:val="2"/>
              </w:numPr>
              <w:jc w:val="both"/>
              <w:rPr>
                <w:rFonts w:ascii="Arial" w:hAnsi="Arial" w:cs="Arial"/>
              </w:rPr>
            </w:pPr>
            <w:r w:rsidRPr="00647064">
              <w:rPr>
                <w:rFonts w:ascii="Arial" w:hAnsi="Arial" w:cs="Arial"/>
              </w:rPr>
              <w:t>Breaks</w:t>
            </w:r>
          </w:p>
        </w:tc>
      </w:tr>
      <w:tr w:rsidR="00B31242" w:rsidRPr="00647064" w14:paraId="07DE8262" w14:textId="77777777" w:rsidTr="00663F93">
        <w:tc>
          <w:tcPr>
            <w:tcW w:w="4788" w:type="dxa"/>
          </w:tcPr>
          <w:p w14:paraId="55F6A959" w14:textId="77777777" w:rsidR="00B31242" w:rsidRPr="00647064" w:rsidRDefault="00B31242" w:rsidP="008266D8">
            <w:pPr>
              <w:pStyle w:val="ListParagraph"/>
              <w:numPr>
                <w:ilvl w:val="0"/>
                <w:numId w:val="2"/>
              </w:numPr>
              <w:jc w:val="both"/>
              <w:rPr>
                <w:rFonts w:ascii="Arial" w:hAnsi="Arial" w:cs="Arial"/>
              </w:rPr>
            </w:pPr>
            <w:r w:rsidRPr="00647064">
              <w:rPr>
                <w:rFonts w:ascii="Arial" w:hAnsi="Arial" w:cs="Arial"/>
              </w:rPr>
              <w:t>Intermittent reinforcement</w:t>
            </w:r>
          </w:p>
        </w:tc>
        <w:tc>
          <w:tcPr>
            <w:tcW w:w="4788" w:type="dxa"/>
          </w:tcPr>
          <w:p w14:paraId="72CB99F7" w14:textId="77777777" w:rsidR="00B31242" w:rsidRPr="00647064" w:rsidRDefault="00B31242" w:rsidP="008266D8">
            <w:pPr>
              <w:pStyle w:val="ListParagraph"/>
              <w:numPr>
                <w:ilvl w:val="0"/>
                <w:numId w:val="2"/>
              </w:numPr>
              <w:jc w:val="both"/>
              <w:rPr>
                <w:rFonts w:ascii="Arial" w:hAnsi="Arial" w:cs="Arial"/>
              </w:rPr>
            </w:pPr>
            <w:r w:rsidRPr="00647064">
              <w:rPr>
                <w:rFonts w:ascii="Arial" w:hAnsi="Arial" w:cs="Arial"/>
              </w:rPr>
              <w:t>Verbal redirection</w:t>
            </w:r>
          </w:p>
        </w:tc>
      </w:tr>
      <w:tr w:rsidR="00B31242" w:rsidRPr="00647064" w14:paraId="21D0772B" w14:textId="77777777" w:rsidTr="00663F93">
        <w:tc>
          <w:tcPr>
            <w:tcW w:w="4788" w:type="dxa"/>
          </w:tcPr>
          <w:p w14:paraId="7E3CA192" w14:textId="77777777" w:rsidR="00B31242" w:rsidRPr="00647064" w:rsidRDefault="00B31242" w:rsidP="008266D8">
            <w:pPr>
              <w:pStyle w:val="ListParagraph"/>
              <w:numPr>
                <w:ilvl w:val="0"/>
                <w:numId w:val="2"/>
              </w:numPr>
              <w:jc w:val="both"/>
              <w:rPr>
                <w:rFonts w:ascii="Arial" w:hAnsi="Arial" w:cs="Arial"/>
              </w:rPr>
            </w:pPr>
            <w:r w:rsidRPr="00647064">
              <w:rPr>
                <w:rFonts w:ascii="Arial" w:hAnsi="Arial" w:cs="Arial"/>
              </w:rPr>
              <w:t xml:space="preserve">Planned </w:t>
            </w:r>
            <w:proofErr w:type="gramStart"/>
            <w:r w:rsidRPr="00647064">
              <w:rPr>
                <w:rFonts w:ascii="Arial" w:hAnsi="Arial" w:cs="Arial"/>
              </w:rPr>
              <w:t>ignoring</w:t>
            </w:r>
            <w:proofErr w:type="gramEnd"/>
            <w:r w:rsidRPr="00647064">
              <w:rPr>
                <w:rFonts w:ascii="Arial" w:hAnsi="Arial" w:cs="Arial"/>
              </w:rPr>
              <w:t xml:space="preserve"> (extinction)</w:t>
            </w:r>
          </w:p>
        </w:tc>
        <w:tc>
          <w:tcPr>
            <w:tcW w:w="4788" w:type="dxa"/>
          </w:tcPr>
          <w:p w14:paraId="770F522D" w14:textId="77777777" w:rsidR="00B31242" w:rsidRPr="00647064" w:rsidRDefault="00B31242" w:rsidP="008266D8">
            <w:pPr>
              <w:pStyle w:val="ListParagraph"/>
              <w:numPr>
                <w:ilvl w:val="0"/>
                <w:numId w:val="2"/>
              </w:numPr>
              <w:jc w:val="both"/>
              <w:rPr>
                <w:rFonts w:ascii="Arial" w:hAnsi="Arial" w:cs="Arial"/>
              </w:rPr>
            </w:pPr>
            <w:r w:rsidRPr="00647064">
              <w:rPr>
                <w:rFonts w:ascii="Arial" w:hAnsi="Arial" w:cs="Arial"/>
              </w:rPr>
              <w:t>Proximity control</w:t>
            </w:r>
          </w:p>
        </w:tc>
      </w:tr>
      <w:tr w:rsidR="00B31242" w:rsidRPr="00647064" w14:paraId="0342C935" w14:textId="77777777" w:rsidTr="00663F93">
        <w:tc>
          <w:tcPr>
            <w:tcW w:w="4788" w:type="dxa"/>
          </w:tcPr>
          <w:p w14:paraId="557878F9" w14:textId="77777777" w:rsidR="00B31242" w:rsidRPr="00647064" w:rsidRDefault="00B31242" w:rsidP="008266D8">
            <w:pPr>
              <w:pStyle w:val="ListParagraph"/>
              <w:numPr>
                <w:ilvl w:val="0"/>
                <w:numId w:val="2"/>
              </w:numPr>
              <w:jc w:val="both"/>
              <w:rPr>
                <w:rFonts w:ascii="Arial" w:hAnsi="Arial" w:cs="Arial"/>
              </w:rPr>
            </w:pPr>
            <w:r w:rsidRPr="00647064">
              <w:rPr>
                <w:rFonts w:ascii="Arial" w:hAnsi="Arial" w:cs="Arial"/>
              </w:rPr>
              <w:t>Direct instruction</w:t>
            </w:r>
          </w:p>
        </w:tc>
        <w:tc>
          <w:tcPr>
            <w:tcW w:w="4788" w:type="dxa"/>
          </w:tcPr>
          <w:p w14:paraId="09C5C5D2" w14:textId="77777777" w:rsidR="00B31242" w:rsidRPr="00647064" w:rsidRDefault="00B31242" w:rsidP="008266D8">
            <w:pPr>
              <w:pStyle w:val="ListParagraph"/>
              <w:numPr>
                <w:ilvl w:val="0"/>
                <w:numId w:val="2"/>
              </w:numPr>
              <w:jc w:val="both"/>
              <w:rPr>
                <w:rFonts w:ascii="Arial" w:hAnsi="Arial" w:cs="Arial"/>
              </w:rPr>
            </w:pPr>
            <w:r w:rsidRPr="00647064">
              <w:rPr>
                <w:rFonts w:ascii="Arial" w:hAnsi="Arial" w:cs="Arial"/>
              </w:rPr>
              <w:t>Environmental modification</w:t>
            </w:r>
          </w:p>
        </w:tc>
      </w:tr>
      <w:tr w:rsidR="00B31242" w:rsidRPr="00647064" w14:paraId="72FC2416" w14:textId="77777777" w:rsidTr="00663F93">
        <w:tc>
          <w:tcPr>
            <w:tcW w:w="4788" w:type="dxa"/>
          </w:tcPr>
          <w:p w14:paraId="342DA768" w14:textId="77777777" w:rsidR="00B31242" w:rsidRPr="00243406" w:rsidRDefault="00B31242" w:rsidP="008266D8">
            <w:pPr>
              <w:pStyle w:val="ListParagraph"/>
              <w:numPr>
                <w:ilvl w:val="0"/>
                <w:numId w:val="2"/>
              </w:numPr>
              <w:jc w:val="both"/>
              <w:rPr>
                <w:rFonts w:ascii="Arial" w:hAnsi="Arial" w:cs="Arial"/>
                <w:lang w:val="fr-FR"/>
              </w:rPr>
            </w:pPr>
            <w:r w:rsidRPr="00243406">
              <w:rPr>
                <w:rFonts w:ascii="Arial" w:hAnsi="Arial" w:cs="Arial"/>
                <w:lang w:val="fr-FR"/>
              </w:rPr>
              <w:t>Redirection (verbal or non-verbal)</w:t>
            </w:r>
          </w:p>
        </w:tc>
        <w:tc>
          <w:tcPr>
            <w:tcW w:w="4788" w:type="dxa"/>
          </w:tcPr>
          <w:p w14:paraId="567C209E" w14:textId="77777777" w:rsidR="00B31242" w:rsidRPr="00647064" w:rsidRDefault="00B31242" w:rsidP="008266D8">
            <w:pPr>
              <w:pStyle w:val="ListParagraph"/>
              <w:numPr>
                <w:ilvl w:val="0"/>
                <w:numId w:val="2"/>
              </w:numPr>
              <w:jc w:val="both"/>
              <w:rPr>
                <w:rFonts w:ascii="Arial" w:hAnsi="Arial" w:cs="Arial"/>
              </w:rPr>
            </w:pPr>
            <w:r w:rsidRPr="00647064">
              <w:rPr>
                <w:rFonts w:ascii="Arial" w:hAnsi="Arial" w:cs="Arial"/>
              </w:rPr>
              <w:t>Written contract</w:t>
            </w:r>
          </w:p>
        </w:tc>
      </w:tr>
      <w:tr w:rsidR="00B31242" w:rsidRPr="00647064" w14:paraId="3C837F47" w14:textId="77777777" w:rsidTr="00663F93">
        <w:tc>
          <w:tcPr>
            <w:tcW w:w="4788" w:type="dxa"/>
          </w:tcPr>
          <w:p w14:paraId="4E016643" w14:textId="77777777" w:rsidR="00B31242" w:rsidRPr="00647064" w:rsidRDefault="00B31242" w:rsidP="008266D8">
            <w:pPr>
              <w:pStyle w:val="ListParagraph"/>
              <w:numPr>
                <w:ilvl w:val="0"/>
                <w:numId w:val="2"/>
              </w:numPr>
              <w:jc w:val="both"/>
              <w:rPr>
                <w:rFonts w:ascii="Arial" w:hAnsi="Arial" w:cs="Arial"/>
              </w:rPr>
            </w:pPr>
            <w:r w:rsidRPr="00647064">
              <w:rPr>
                <w:rFonts w:ascii="Arial" w:hAnsi="Arial" w:cs="Arial"/>
              </w:rPr>
              <w:t>Peer or adult modeling</w:t>
            </w:r>
          </w:p>
        </w:tc>
        <w:tc>
          <w:tcPr>
            <w:tcW w:w="4788" w:type="dxa"/>
          </w:tcPr>
          <w:p w14:paraId="26BD055D" w14:textId="77777777" w:rsidR="00B31242" w:rsidRPr="00647064" w:rsidRDefault="00B31242" w:rsidP="008266D8">
            <w:pPr>
              <w:pStyle w:val="ListParagraph"/>
              <w:numPr>
                <w:ilvl w:val="0"/>
                <w:numId w:val="2"/>
              </w:numPr>
              <w:jc w:val="both"/>
              <w:rPr>
                <w:rFonts w:ascii="Arial" w:hAnsi="Arial" w:cs="Arial"/>
              </w:rPr>
            </w:pPr>
            <w:r w:rsidRPr="00647064">
              <w:rPr>
                <w:rFonts w:ascii="Arial" w:hAnsi="Arial" w:cs="Arial"/>
              </w:rPr>
              <w:t>Shaping</w:t>
            </w:r>
          </w:p>
        </w:tc>
      </w:tr>
      <w:tr w:rsidR="00B31242" w:rsidRPr="00647064" w14:paraId="139DE6B8" w14:textId="77777777" w:rsidTr="00663F93">
        <w:tc>
          <w:tcPr>
            <w:tcW w:w="4788" w:type="dxa"/>
          </w:tcPr>
          <w:p w14:paraId="1BB68D01" w14:textId="77777777" w:rsidR="00B31242" w:rsidRPr="00647064" w:rsidRDefault="00B31242" w:rsidP="008266D8">
            <w:pPr>
              <w:pStyle w:val="ListParagraph"/>
              <w:numPr>
                <w:ilvl w:val="0"/>
                <w:numId w:val="2"/>
              </w:numPr>
              <w:jc w:val="both"/>
              <w:rPr>
                <w:rFonts w:ascii="Arial" w:hAnsi="Arial" w:cs="Arial"/>
              </w:rPr>
            </w:pPr>
            <w:r w:rsidRPr="00647064">
              <w:rPr>
                <w:rFonts w:ascii="Arial" w:hAnsi="Arial" w:cs="Arial"/>
              </w:rPr>
              <w:t>Counseling/therapy</w:t>
            </w:r>
          </w:p>
        </w:tc>
        <w:tc>
          <w:tcPr>
            <w:tcW w:w="4788" w:type="dxa"/>
          </w:tcPr>
          <w:p w14:paraId="454C1A68" w14:textId="77777777" w:rsidR="00B31242" w:rsidRPr="00647064" w:rsidRDefault="00B31242" w:rsidP="008266D8">
            <w:pPr>
              <w:pStyle w:val="ListParagraph"/>
              <w:numPr>
                <w:ilvl w:val="0"/>
                <w:numId w:val="2"/>
              </w:numPr>
              <w:jc w:val="both"/>
              <w:rPr>
                <w:rFonts w:ascii="Arial" w:hAnsi="Arial" w:cs="Arial"/>
              </w:rPr>
            </w:pPr>
            <w:r w:rsidRPr="00647064">
              <w:rPr>
                <w:rFonts w:ascii="Arial" w:hAnsi="Arial" w:cs="Arial"/>
              </w:rPr>
              <w:t>Token economy</w:t>
            </w:r>
          </w:p>
        </w:tc>
      </w:tr>
      <w:tr w:rsidR="00B31242" w:rsidRPr="00647064" w14:paraId="652DAF4B" w14:textId="77777777" w:rsidTr="00663F93">
        <w:tc>
          <w:tcPr>
            <w:tcW w:w="4788" w:type="dxa"/>
          </w:tcPr>
          <w:p w14:paraId="2BA8D9A4" w14:textId="77777777" w:rsidR="00B31242" w:rsidRPr="00647064" w:rsidRDefault="00B31242" w:rsidP="008266D8">
            <w:pPr>
              <w:pStyle w:val="ListParagraph"/>
              <w:numPr>
                <w:ilvl w:val="0"/>
                <w:numId w:val="2"/>
              </w:numPr>
              <w:jc w:val="both"/>
              <w:rPr>
                <w:rFonts w:ascii="Arial" w:hAnsi="Arial" w:cs="Arial"/>
              </w:rPr>
            </w:pPr>
            <w:r w:rsidRPr="00647064">
              <w:rPr>
                <w:rFonts w:ascii="Arial" w:hAnsi="Arial" w:cs="Arial"/>
              </w:rPr>
              <w:t>Video modeling</w:t>
            </w:r>
          </w:p>
          <w:p w14:paraId="07B23648" w14:textId="77777777" w:rsidR="00B31242" w:rsidRPr="00647064" w:rsidRDefault="00B31242" w:rsidP="008266D8">
            <w:pPr>
              <w:pStyle w:val="ListParagraph"/>
              <w:numPr>
                <w:ilvl w:val="0"/>
                <w:numId w:val="2"/>
              </w:numPr>
              <w:jc w:val="both"/>
              <w:rPr>
                <w:rFonts w:ascii="Arial" w:hAnsi="Arial" w:cs="Arial"/>
              </w:rPr>
            </w:pPr>
            <w:r w:rsidRPr="00647064">
              <w:rPr>
                <w:rFonts w:ascii="Arial" w:hAnsi="Arial" w:cs="Arial"/>
              </w:rPr>
              <w:t>Lunch/advisory detention</w:t>
            </w:r>
          </w:p>
          <w:p w14:paraId="5AD9297E" w14:textId="77777777" w:rsidR="00B31242" w:rsidRPr="00647064" w:rsidRDefault="00B31242" w:rsidP="008266D8">
            <w:pPr>
              <w:pStyle w:val="ListParagraph"/>
              <w:numPr>
                <w:ilvl w:val="0"/>
                <w:numId w:val="2"/>
              </w:numPr>
              <w:jc w:val="both"/>
              <w:rPr>
                <w:rFonts w:ascii="Arial" w:hAnsi="Arial" w:cs="Arial"/>
              </w:rPr>
            </w:pPr>
            <w:r w:rsidRPr="00647064">
              <w:rPr>
                <w:rFonts w:ascii="Arial" w:hAnsi="Arial" w:cs="Arial"/>
              </w:rPr>
              <w:t>After-school detention</w:t>
            </w:r>
          </w:p>
        </w:tc>
        <w:tc>
          <w:tcPr>
            <w:tcW w:w="4788" w:type="dxa"/>
          </w:tcPr>
          <w:p w14:paraId="5819AF99" w14:textId="77777777" w:rsidR="00B31242" w:rsidRPr="00647064" w:rsidRDefault="00B31242" w:rsidP="008266D8">
            <w:pPr>
              <w:pStyle w:val="ListParagraph"/>
              <w:numPr>
                <w:ilvl w:val="0"/>
                <w:numId w:val="2"/>
              </w:numPr>
              <w:jc w:val="both"/>
              <w:rPr>
                <w:rFonts w:ascii="Arial" w:hAnsi="Arial" w:cs="Arial"/>
              </w:rPr>
            </w:pPr>
            <w:r w:rsidRPr="00647064">
              <w:rPr>
                <w:rFonts w:ascii="Arial" w:hAnsi="Arial" w:cs="Arial"/>
              </w:rPr>
              <w:t>Positive practice</w:t>
            </w:r>
          </w:p>
          <w:p w14:paraId="6C725ED7" w14:textId="77777777" w:rsidR="00B31242" w:rsidRPr="00647064" w:rsidRDefault="00B31242" w:rsidP="008266D8">
            <w:pPr>
              <w:pStyle w:val="ListParagraph"/>
              <w:numPr>
                <w:ilvl w:val="0"/>
                <w:numId w:val="2"/>
              </w:numPr>
              <w:jc w:val="both"/>
              <w:rPr>
                <w:rFonts w:ascii="Arial" w:hAnsi="Arial" w:cs="Arial"/>
              </w:rPr>
            </w:pPr>
            <w:r w:rsidRPr="00647064">
              <w:rPr>
                <w:rFonts w:ascii="Arial" w:hAnsi="Arial" w:cs="Arial"/>
              </w:rPr>
              <w:t>Closed study hall</w:t>
            </w:r>
          </w:p>
          <w:p w14:paraId="7AAD4B46" w14:textId="77777777" w:rsidR="00B31242" w:rsidRPr="00647064" w:rsidRDefault="00B31242" w:rsidP="008266D8">
            <w:pPr>
              <w:pStyle w:val="ListParagraph"/>
              <w:numPr>
                <w:ilvl w:val="0"/>
                <w:numId w:val="2"/>
              </w:numPr>
              <w:jc w:val="both"/>
              <w:rPr>
                <w:rFonts w:ascii="Arial" w:hAnsi="Arial" w:cs="Arial"/>
              </w:rPr>
            </w:pPr>
            <w:r w:rsidRPr="00647064">
              <w:rPr>
                <w:rFonts w:ascii="Arial" w:hAnsi="Arial" w:cs="Arial"/>
              </w:rPr>
              <w:t>In-school suspension</w:t>
            </w:r>
          </w:p>
        </w:tc>
      </w:tr>
    </w:tbl>
    <w:p w14:paraId="24AABB9F" w14:textId="77777777" w:rsidR="00B31242" w:rsidRPr="00647064" w:rsidRDefault="00B31242" w:rsidP="008266D8">
      <w:pPr>
        <w:jc w:val="both"/>
        <w:rPr>
          <w:rFonts w:ascii="Arial" w:hAnsi="Arial" w:cs="Arial"/>
        </w:rPr>
      </w:pPr>
    </w:p>
    <w:p w14:paraId="44EC8167" w14:textId="77777777" w:rsidR="00B31242" w:rsidRPr="00647064" w:rsidRDefault="00B31242" w:rsidP="008266D8">
      <w:pPr>
        <w:jc w:val="both"/>
        <w:rPr>
          <w:rFonts w:ascii="Arial" w:hAnsi="Arial" w:cs="Arial"/>
        </w:rPr>
      </w:pPr>
    </w:p>
    <w:p w14:paraId="402D2090" w14:textId="77777777" w:rsidR="00B31242" w:rsidRPr="00647064" w:rsidRDefault="00B31242" w:rsidP="008266D8">
      <w:pPr>
        <w:jc w:val="both"/>
        <w:rPr>
          <w:rFonts w:ascii="Arial" w:hAnsi="Arial" w:cs="Arial"/>
          <w:b/>
          <w:bCs/>
          <w:i/>
          <w:iCs/>
        </w:rPr>
      </w:pPr>
      <w:r w:rsidRPr="00647064">
        <w:rPr>
          <w:rFonts w:ascii="Arial" w:hAnsi="Arial" w:cs="Arial"/>
          <w:b/>
          <w:bCs/>
          <w:i/>
          <w:iCs/>
        </w:rPr>
        <w:t>Restrictive Interventions</w:t>
      </w:r>
    </w:p>
    <w:p w14:paraId="1E470D7B" w14:textId="77777777" w:rsidR="00B31242" w:rsidRPr="00647064" w:rsidRDefault="00B31242" w:rsidP="008266D8">
      <w:pPr>
        <w:jc w:val="both"/>
        <w:rPr>
          <w:rFonts w:ascii="Arial" w:hAnsi="Arial" w:cs="Arial"/>
        </w:rPr>
      </w:pPr>
      <w:r w:rsidRPr="00647064">
        <w:rPr>
          <w:rFonts w:ascii="Arial" w:hAnsi="Arial" w:cs="Arial"/>
        </w:rPr>
        <w:t xml:space="preserve">Restrictive interventions may be used in cases of gross misconduct or disobedience or when less restrictive interventions have been attempted and failed, and the student’s continued presence at school poses either a threat to school safety, a disruption to other students’ learning, or substantially disrupts, </w:t>
      </w:r>
      <w:proofErr w:type="gramStart"/>
      <w:r w:rsidRPr="00647064">
        <w:rPr>
          <w:rFonts w:ascii="Arial" w:hAnsi="Arial" w:cs="Arial"/>
        </w:rPr>
        <w:t>impedes</w:t>
      </w:r>
      <w:proofErr w:type="gramEnd"/>
      <w:r w:rsidRPr="00647064">
        <w:rPr>
          <w:rFonts w:ascii="Arial" w:hAnsi="Arial" w:cs="Arial"/>
        </w:rPr>
        <w:t xml:space="preserve"> or interferes with the operation of the school. More information on the </w:t>
      </w:r>
      <w:proofErr w:type="gramStart"/>
      <w:r w:rsidRPr="00647064">
        <w:rPr>
          <w:rFonts w:ascii="Arial" w:hAnsi="Arial" w:cs="Arial"/>
        </w:rPr>
        <w:t>District’s</w:t>
      </w:r>
      <w:proofErr w:type="gramEnd"/>
      <w:r w:rsidRPr="00647064">
        <w:rPr>
          <w:rFonts w:ascii="Arial" w:hAnsi="Arial" w:cs="Arial"/>
        </w:rPr>
        <w:t xml:space="preserve"> procedures and policies with regard to these interventions can be found in Board Policies 7:190, </w:t>
      </w:r>
      <w:r w:rsidRPr="00647064">
        <w:rPr>
          <w:rFonts w:ascii="Arial" w:hAnsi="Arial" w:cs="Arial"/>
          <w:i/>
          <w:iCs/>
        </w:rPr>
        <w:t>Student Behavior</w:t>
      </w:r>
      <w:r w:rsidRPr="00647064">
        <w:rPr>
          <w:rFonts w:ascii="Arial" w:hAnsi="Arial" w:cs="Arial"/>
        </w:rPr>
        <w:t xml:space="preserve">; 7:200, </w:t>
      </w:r>
      <w:r w:rsidRPr="00647064">
        <w:rPr>
          <w:rFonts w:ascii="Arial" w:hAnsi="Arial" w:cs="Arial"/>
          <w:i/>
          <w:iCs/>
        </w:rPr>
        <w:t>Suspension Procedures</w:t>
      </w:r>
      <w:r w:rsidRPr="00647064">
        <w:rPr>
          <w:rFonts w:ascii="Arial" w:hAnsi="Arial" w:cs="Arial"/>
        </w:rPr>
        <w:t xml:space="preserve">; 7:210, </w:t>
      </w:r>
      <w:r w:rsidRPr="00647064">
        <w:rPr>
          <w:rFonts w:ascii="Arial" w:hAnsi="Arial" w:cs="Arial"/>
          <w:i/>
          <w:iCs/>
        </w:rPr>
        <w:t>Expulsion Procedures</w:t>
      </w:r>
      <w:r w:rsidRPr="00647064">
        <w:rPr>
          <w:rFonts w:ascii="Arial" w:hAnsi="Arial" w:cs="Arial"/>
        </w:rPr>
        <w:t xml:space="preserve">; and 7:220, </w:t>
      </w:r>
      <w:r w:rsidRPr="00647064">
        <w:rPr>
          <w:rFonts w:ascii="Arial" w:hAnsi="Arial" w:cs="Arial"/>
          <w:i/>
          <w:iCs/>
        </w:rPr>
        <w:t>Bus Conduct</w:t>
      </w:r>
      <w:r w:rsidRPr="00647064">
        <w:rPr>
          <w:rFonts w:ascii="Arial" w:hAnsi="Arial" w:cs="Arial"/>
        </w:rPr>
        <w:t>.</w:t>
      </w:r>
    </w:p>
    <w:p w14:paraId="26DCE101" w14:textId="77777777" w:rsidR="00B31242" w:rsidRPr="00647064" w:rsidRDefault="00B31242" w:rsidP="008266D8">
      <w:pPr>
        <w:jc w:val="both"/>
        <w:rPr>
          <w:rFonts w:ascii="Arial" w:hAnsi="Arial" w:cs="Arial"/>
        </w:rPr>
      </w:pPr>
    </w:p>
    <w:p w14:paraId="02B0BB7C" w14:textId="77777777" w:rsidR="00B31242" w:rsidRPr="00647064" w:rsidRDefault="00B31242" w:rsidP="008266D8">
      <w:pPr>
        <w:jc w:val="both"/>
        <w:rPr>
          <w:rFonts w:ascii="Arial" w:hAnsi="Arial" w:cs="Arial"/>
        </w:rPr>
      </w:pPr>
      <w:r w:rsidRPr="00647064">
        <w:rPr>
          <w:rFonts w:ascii="Arial" w:hAnsi="Arial" w:cs="Arial"/>
        </w:rPr>
        <w:t>Examples of restrictive interventions may include, but are not limited to:</w:t>
      </w:r>
    </w:p>
    <w:p w14:paraId="33C0FB38" w14:textId="77777777" w:rsidR="00B31242" w:rsidRPr="00647064" w:rsidRDefault="00B31242" w:rsidP="008266D8">
      <w:pPr>
        <w:pStyle w:val="ListParagraph"/>
        <w:numPr>
          <w:ilvl w:val="0"/>
          <w:numId w:val="3"/>
        </w:numPr>
        <w:jc w:val="both"/>
        <w:rPr>
          <w:rFonts w:ascii="Arial" w:hAnsi="Arial" w:cs="Arial"/>
        </w:rPr>
      </w:pPr>
      <w:r w:rsidRPr="00647064">
        <w:rPr>
          <w:rFonts w:ascii="Arial" w:hAnsi="Arial" w:cs="Arial"/>
        </w:rPr>
        <w:t>Out-of-school suspension</w:t>
      </w:r>
    </w:p>
    <w:p w14:paraId="0D726FF5" w14:textId="77777777" w:rsidR="00B31242" w:rsidRPr="00647064" w:rsidRDefault="00B31242" w:rsidP="008266D8">
      <w:pPr>
        <w:pStyle w:val="ListParagraph"/>
        <w:numPr>
          <w:ilvl w:val="0"/>
          <w:numId w:val="3"/>
        </w:numPr>
        <w:jc w:val="both"/>
        <w:rPr>
          <w:rFonts w:ascii="Arial" w:hAnsi="Arial" w:cs="Arial"/>
        </w:rPr>
      </w:pPr>
      <w:r w:rsidRPr="00647064">
        <w:rPr>
          <w:rFonts w:ascii="Arial" w:hAnsi="Arial" w:cs="Arial"/>
        </w:rPr>
        <w:t>Bus suspension</w:t>
      </w:r>
    </w:p>
    <w:p w14:paraId="7A3DD0F5" w14:textId="77777777" w:rsidR="00B31242" w:rsidRPr="00647064" w:rsidRDefault="00B31242" w:rsidP="008266D8">
      <w:pPr>
        <w:pStyle w:val="ListParagraph"/>
        <w:numPr>
          <w:ilvl w:val="0"/>
          <w:numId w:val="3"/>
        </w:numPr>
        <w:jc w:val="both"/>
        <w:rPr>
          <w:rFonts w:ascii="Arial" w:hAnsi="Arial" w:cs="Arial"/>
        </w:rPr>
      </w:pPr>
      <w:r w:rsidRPr="00647064">
        <w:rPr>
          <w:rFonts w:ascii="Arial" w:hAnsi="Arial" w:cs="Arial"/>
        </w:rPr>
        <w:t>Expulsion (with special education and related services for students with disabilities)</w:t>
      </w:r>
    </w:p>
    <w:p w14:paraId="308647BB" w14:textId="77777777" w:rsidR="00B31242" w:rsidRPr="00647064" w:rsidRDefault="00B31242" w:rsidP="008266D8">
      <w:pPr>
        <w:jc w:val="both"/>
        <w:rPr>
          <w:rFonts w:ascii="Arial" w:hAnsi="Arial" w:cs="Arial"/>
        </w:rPr>
      </w:pPr>
    </w:p>
    <w:p w14:paraId="2A7AAD2C" w14:textId="7D1383B6" w:rsidR="00B31242" w:rsidRPr="00647064" w:rsidRDefault="00B31242" w:rsidP="008266D8">
      <w:pPr>
        <w:jc w:val="both"/>
        <w:rPr>
          <w:rFonts w:ascii="Arial" w:hAnsi="Arial" w:cs="Arial"/>
          <w:b/>
          <w:bCs/>
          <w:i/>
          <w:iCs/>
        </w:rPr>
      </w:pPr>
      <w:r w:rsidRPr="00647064">
        <w:rPr>
          <w:rFonts w:ascii="Arial" w:hAnsi="Arial" w:cs="Arial"/>
          <w:b/>
          <w:bCs/>
          <w:i/>
          <w:iCs/>
        </w:rPr>
        <w:t xml:space="preserve">Emergency </w:t>
      </w:r>
      <w:r w:rsidR="00EC00B2" w:rsidRPr="00647064">
        <w:rPr>
          <w:rFonts w:ascii="Arial" w:hAnsi="Arial" w:cs="Arial"/>
          <w:b/>
          <w:bCs/>
          <w:i/>
          <w:iCs/>
        </w:rPr>
        <w:t xml:space="preserve">Restrictive </w:t>
      </w:r>
      <w:r w:rsidRPr="00647064">
        <w:rPr>
          <w:rFonts w:ascii="Arial" w:hAnsi="Arial" w:cs="Arial"/>
          <w:b/>
          <w:bCs/>
          <w:i/>
          <w:iCs/>
        </w:rPr>
        <w:t>Interventions</w:t>
      </w:r>
    </w:p>
    <w:p w14:paraId="3F523B77" w14:textId="4D021890" w:rsidR="00B31242" w:rsidRPr="00647064" w:rsidRDefault="00B31242" w:rsidP="008266D8">
      <w:pPr>
        <w:jc w:val="both"/>
        <w:rPr>
          <w:rFonts w:ascii="Arial" w:hAnsi="Arial" w:cs="Arial"/>
        </w:rPr>
      </w:pPr>
      <w:r w:rsidRPr="00647064">
        <w:rPr>
          <w:rFonts w:ascii="Arial" w:hAnsi="Arial" w:cs="Arial"/>
        </w:rPr>
        <w:t xml:space="preserve">The following emergency </w:t>
      </w:r>
      <w:r w:rsidR="00E75BF1" w:rsidRPr="00647064">
        <w:rPr>
          <w:rFonts w:ascii="Arial" w:hAnsi="Arial" w:cs="Arial"/>
        </w:rPr>
        <w:t xml:space="preserve">restrictive </w:t>
      </w:r>
      <w:r w:rsidRPr="00647064">
        <w:rPr>
          <w:rFonts w:ascii="Arial" w:hAnsi="Arial" w:cs="Arial"/>
        </w:rPr>
        <w:t>interventions are considered highly restrictive and deemed only appropriate when the student's behavior presents an imminent danger of serious physical harm to the student or others; where other less restrictive and intrusive measures have been tried and proven ineffective in stopping the imminent danger of serious physical harm; where there is no known medical contraindication to the student; and the school staff members applying the intervention has been trained in its safe application, as established by rule by the State Board of Education:</w:t>
      </w:r>
    </w:p>
    <w:p w14:paraId="50C00CD6" w14:textId="77777777" w:rsidR="00B31242" w:rsidRPr="00647064" w:rsidRDefault="00B31242" w:rsidP="008266D8">
      <w:pPr>
        <w:jc w:val="both"/>
        <w:rPr>
          <w:rFonts w:ascii="Arial" w:hAnsi="Arial" w:cs="Arial"/>
        </w:rPr>
      </w:pPr>
    </w:p>
    <w:p w14:paraId="72B947F4" w14:textId="2C8CE2DF" w:rsidR="00B31242" w:rsidRPr="00647064" w:rsidRDefault="00B31242" w:rsidP="008266D8">
      <w:pPr>
        <w:pStyle w:val="ListParagraph"/>
        <w:numPr>
          <w:ilvl w:val="0"/>
          <w:numId w:val="4"/>
        </w:numPr>
        <w:jc w:val="both"/>
        <w:rPr>
          <w:rFonts w:ascii="Arial" w:hAnsi="Arial" w:cs="Arial"/>
        </w:rPr>
      </w:pPr>
      <w:r w:rsidRPr="00647064">
        <w:rPr>
          <w:rFonts w:ascii="Arial" w:hAnsi="Arial" w:cs="Arial"/>
        </w:rPr>
        <w:t xml:space="preserve">Isolated Time Out: the involuntary confinement of a student alone in a time out room or other enclosure outside the classroom without a supervising adult in the time out room or enclosure.  </w:t>
      </w:r>
      <w:r w:rsidR="00287BD9" w:rsidRPr="00647064">
        <w:rPr>
          <w:rFonts w:ascii="Arial" w:hAnsi="Arial" w:cs="Arial"/>
        </w:rPr>
        <w:t>Isolated time out does not include a student-initiated or student-requested break, a student-initiated or teacher-initiated sensory break, including a sensory room containing sensory tools to assist a student to calm and de-escalate, an in-school suspension or detention, or any other appropriate disciplinary measure, including a student’s brief removal to the hallway or similar environment. The use of Isolated Time Out is reserved for students placed in out of District</w:t>
      </w:r>
      <w:r w:rsidR="005742DC" w:rsidRPr="00647064">
        <w:rPr>
          <w:rFonts w:ascii="Arial" w:hAnsi="Arial" w:cs="Arial"/>
        </w:rPr>
        <w:t xml:space="preserve"> educational placements</w:t>
      </w:r>
      <w:r w:rsidR="00287BD9" w:rsidRPr="00647064">
        <w:rPr>
          <w:rFonts w:ascii="Arial" w:hAnsi="Arial" w:cs="Arial"/>
        </w:rPr>
        <w:t xml:space="preserve">.  </w:t>
      </w:r>
    </w:p>
    <w:p w14:paraId="490A5027" w14:textId="77777777" w:rsidR="00B31242" w:rsidRPr="00647064" w:rsidRDefault="00B31242" w:rsidP="008266D8">
      <w:pPr>
        <w:pStyle w:val="ListParagraph"/>
        <w:jc w:val="both"/>
        <w:rPr>
          <w:rFonts w:ascii="Arial" w:hAnsi="Arial" w:cs="Arial"/>
        </w:rPr>
      </w:pPr>
    </w:p>
    <w:p w14:paraId="2BB1D364" w14:textId="09FEA6A9" w:rsidR="00B31242" w:rsidRPr="00647064" w:rsidRDefault="00B31242" w:rsidP="008266D8">
      <w:pPr>
        <w:pStyle w:val="ListParagraph"/>
        <w:numPr>
          <w:ilvl w:val="0"/>
          <w:numId w:val="4"/>
        </w:numPr>
        <w:jc w:val="both"/>
        <w:rPr>
          <w:rFonts w:ascii="Arial" w:hAnsi="Arial" w:cs="Arial"/>
        </w:rPr>
      </w:pPr>
      <w:r w:rsidRPr="00647064">
        <w:rPr>
          <w:rFonts w:ascii="Arial" w:hAnsi="Arial" w:cs="Arial"/>
        </w:rPr>
        <w:lastRenderedPageBreak/>
        <w:t>Time Out: a behavior management technique for the purpose of calming or de-escalation that involves the involuntary monitored separation of a student from classmates with a trained adult for part of the school day, only for a brief time, in a non-locked setting.</w:t>
      </w:r>
      <w:r w:rsidR="00287BD9" w:rsidRPr="00647064">
        <w:rPr>
          <w:rFonts w:ascii="Arial" w:hAnsi="Arial" w:cs="Arial"/>
        </w:rPr>
        <w:t xml:space="preserve">  </w:t>
      </w:r>
      <w:r w:rsidR="005742DC" w:rsidRPr="00647064">
        <w:rPr>
          <w:rFonts w:ascii="Arial" w:hAnsi="Arial" w:cs="Arial"/>
        </w:rPr>
        <w:t>Time out does not include a student-initiated or student-requested break, a student-initiated or teacher-initiated sensory break, including a sensory room containing sensory tools to assist a student to calm and de-escalate, an in-school suspension or detention, or any other appropriate disciplinary measure, including a student’s brief removal to the hallway or similar environment.</w:t>
      </w:r>
    </w:p>
    <w:p w14:paraId="60077A65" w14:textId="77777777" w:rsidR="00B31242" w:rsidRPr="00647064" w:rsidRDefault="00B31242" w:rsidP="008266D8">
      <w:pPr>
        <w:jc w:val="both"/>
        <w:rPr>
          <w:rFonts w:ascii="Arial" w:hAnsi="Arial" w:cs="Arial"/>
        </w:rPr>
      </w:pPr>
    </w:p>
    <w:p w14:paraId="63335E33" w14:textId="6DDAD065" w:rsidR="00EF56DF" w:rsidRPr="00647064" w:rsidRDefault="00B31242" w:rsidP="008266D8">
      <w:pPr>
        <w:pStyle w:val="ListParagraph"/>
        <w:numPr>
          <w:ilvl w:val="0"/>
          <w:numId w:val="4"/>
        </w:numPr>
        <w:jc w:val="both"/>
        <w:rPr>
          <w:rFonts w:ascii="Arial" w:hAnsi="Arial" w:cs="Arial"/>
        </w:rPr>
      </w:pPr>
      <w:r w:rsidRPr="00647064">
        <w:rPr>
          <w:rFonts w:ascii="Arial" w:hAnsi="Arial" w:cs="Arial"/>
        </w:rPr>
        <w:t xml:space="preserve">Physical Restraint:  holding a student or otherwise restricting a student's movements, only </w:t>
      </w:r>
      <w:proofErr w:type="gramStart"/>
      <w:r w:rsidRPr="00647064">
        <w:rPr>
          <w:rFonts w:ascii="Arial" w:hAnsi="Arial" w:cs="Arial"/>
        </w:rPr>
        <w:t>through the use of</w:t>
      </w:r>
      <w:proofErr w:type="gramEnd"/>
      <w:r w:rsidRPr="00647064">
        <w:rPr>
          <w:rFonts w:ascii="Arial" w:hAnsi="Arial" w:cs="Arial"/>
        </w:rPr>
        <w:t xml:space="preserve"> specific, planned techniques. </w:t>
      </w:r>
      <w:r w:rsidR="008D6E5C" w:rsidRPr="00647064">
        <w:rPr>
          <w:rFonts w:ascii="Arial" w:hAnsi="Arial" w:cs="Arial"/>
        </w:rPr>
        <w:t>A physical restraint shall not impair a student’s ability to breathe or communicate normally, obstruct a student’s airway, or interfere with a student’s ability to speak. Restraint does not include momentary periods of physical restriction by direct person-to-person contact, without the aid of material or mechanical devices, accomplished with limited force and designed to: (1) prevent a student from completing an act that would result in potential physical harm to himself, herself, or another or damage to property; or (2) remove a disruptive student who is unwilling to leave the area voluntarily.</w:t>
      </w:r>
    </w:p>
    <w:p w14:paraId="6048C827" w14:textId="77777777" w:rsidR="00EF56DF" w:rsidRPr="00647064" w:rsidRDefault="00EF56DF" w:rsidP="008266D8">
      <w:pPr>
        <w:pStyle w:val="ListParagraph"/>
        <w:jc w:val="both"/>
        <w:rPr>
          <w:rFonts w:ascii="Arial" w:hAnsi="Arial" w:cs="Arial"/>
        </w:rPr>
      </w:pPr>
    </w:p>
    <w:p w14:paraId="4485ADF0" w14:textId="0185CBDE" w:rsidR="00B31242" w:rsidRPr="00647064" w:rsidRDefault="00B31242" w:rsidP="008266D8">
      <w:pPr>
        <w:jc w:val="both"/>
        <w:rPr>
          <w:rFonts w:ascii="Arial" w:hAnsi="Arial" w:cs="Arial"/>
        </w:rPr>
      </w:pPr>
      <w:r w:rsidRPr="00647064">
        <w:rPr>
          <w:rFonts w:ascii="Arial" w:hAnsi="Arial" w:cs="Arial"/>
        </w:rPr>
        <w:t xml:space="preserve">Emergency </w:t>
      </w:r>
      <w:r w:rsidR="00EC00B2" w:rsidRPr="00647064">
        <w:rPr>
          <w:rFonts w:ascii="Arial" w:hAnsi="Arial" w:cs="Arial"/>
        </w:rPr>
        <w:t xml:space="preserve">restrictive </w:t>
      </w:r>
      <w:r w:rsidRPr="00647064">
        <w:rPr>
          <w:rFonts w:ascii="Arial" w:hAnsi="Arial" w:cs="Arial"/>
        </w:rPr>
        <w:t>interventions cannot be used for the following purposes:</w:t>
      </w:r>
    </w:p>
    <w:p w14:paraId="576EAB26" w14:textId="77777777" w:rsidR="00B31242" w:rsidRPr="00647064" w:rsidRDefault="00B31242" w:rsidP="008266D8">
      <w:pPr>
        <w:pStyle w:val="ListParagraph"/>
        <w:numPr>
          <w:ilvl w:val="0"/>
          <w:numId w:val="6"/>
        </w:numPr>
        <w:jc w:val="both"/>
        <w:rPr>
          <w:rFonts w:ascii="Arial" w:hAnsi="Arial" w:cs="Arial"/>
        </w:rPr>
      </w:pPr>
      <w:r w:rsidRPr="00647064">
        <w:rPr>
          <w:rFonts w:ascii="Arial" w:hAnsi="Arial" w:cs="Arial"/>
        </w:rPr>
        <w:t xml:space="preserve">Discipline or </w:t>
      </w:r>
      <w:proofErr w:type="gramStart"/>
      <w:r w:rsidRPr="00647064">
        <w:rPr>
          <w:rFonts w:ascii="Arial" w:hAnsi="Arial" w:cs="Arial"/>
        </w:rPr>
        <w:t>punishment;</w:t>
      </w:r>
      <w:proofErr w:type="gramEnd"/>
      <w:r w:rsidRPr="00647064">
        <w:rPr>
          <w:rFonts w:ascii="Arial" w:hAnsi="Arial" w:cs="Arial"/>
        </w:rPr>
        <w:t xml:space="preserve"> </w:t>
      </w:r>
    </w:p>
    <w:p w14:paraId="4BA8BE46" w14:textId="77777777" w:rsidR="00B31242" w:rsidRPr="00647064" w:rsidRDefault="00B31242" w:rsidP="008266D8">
      <w:pPr>
        <w:pStyle w:val="ListParagraph"/>
        <w:numPr>
          <w:ilvl w:val="0"/>
          <w:numId w:val="6"/>
        </w:numPr>
        <w:jc w:val="both"/>
        <w:rPr>
          <w:rFonts w:ascii="Arial" w:hAnsi="Arial" w:cs="Arial"/>
        </w:rPr>
      </w:pPr>
      <w:r w:rsidRPr="00647064">
        <w:rPr>
          <w:rFonts w:ascii="Arial" w:hAnsi="Arial" w:cs="Arial"/>
        </w:rPr>
        <w:t xml:space="preserve">Convenience for </w:t>
      </w:r>
      <w:proofErr w:type="gramStart"/>
      <w:r w:rsidRPr="00647064">
        <w:rPr>
          <w:rFonts w:ascii="Arial" w:hAnsi="Arial" w:cs="Arial"/>
        </w:rPr>
        <w:t>staff;</w:t>
      </w:r>
      <w:proofErr w:type="gramEnd"/>
    </w:p>
    <w:p w14:paraId="23986BBB" w14:textId="77777777" w:rsidR="00B31242" w:rsidRPr="00647064" w:rsidRDefault="00B31242" w:rsidP="008266D8">
      <w:pPr>
        <w:pStyle w:val="ListParagraph"/>
        <w:numPr>
          <w:ilvl w:val="0"/>
          <w:numId w:val="6"/>
        </w:numPr>
        <w:jc w:val="both"/>
        <w:rPr>
          <w:rFonts w:ascii="Arial" w:hAnsi="Arial" w:cs="Arial"/>
        </w:rPr>
      </w:pPr>
      <w:proofErr w:type="gramStart"/>
      <w:r w:rsidRPr="00647064">
        <w:rPr>
          <w:rFonts w:ascii="Arial" w:hAnsi="Arial" w:cs="Arial"/>
        </w:rPr>
        <w:t>Retaliation;</w:t>
      </w:r>
      <w:proofErr w:type="gramEnd"/>
      <w:r w:rsidRPr="00647064">
        <w:rPr>
          <w:rFonts w:ascii="Arial" w:hAnsi="Arial" w:cs="Arial"/>
        </w:rPr>
        <w:t xml:space="preserve"> </w:t>
      </w:r>
    </w:p>
    <w:p w14:paraId="2969B8C8" w14:textId="77777777" w:rsidR="00B31242" w:rsidRPr="00647064" w:rsidRDefault="00B31242" w:rsidP="008266D8">
      <w:pPr>
        <w:pStyle w:val="ListParagraph"/>
        <w:numPr>
          <w:ilvl w:val="0"/>
          <w:numId w:val="6"/>
        </w:numPr>
        <w:jc w:val="both"/>
        <w:rPr>
          <w:rFonts w:ascii="Arial" w:hAnsi="Arial" w:cs="Arial"/>
        </w:rPr>
      </w:pPr>
      <w:r w:rsidRPr="00647064">
        <w:rPr>
          <w:rFonts w:ascii="Arial" w:hAnsi="Arial" w:cs="Arial"/>
        </w:rPr>
        <w:t xml:space="preserve">A substitute for appropriate educational or behavioral </w:t>
      </w:r>
      <w:proofErr w:type="gramStart"/>
      <w:r w:rsidRPr="00647064">
        <w:rPr>
          <w:rFonts w:ascii="Arial" w:hAnsi="Arial" w:cs="Arial"/>
        </w:rPr>
        <w:t>support;</w:t>
      </w:r>
      <w:proofErr w:type="gramEnd"/>
      <w:r w:rsidRPr="00647064">
        <w:rPr>
          <w:rFonts w:ascii="Arial" w:hAnsi="Arial" w:cs="Arial"/>
        </w:rPr>
        <w:t xml:space="preserve"> </w:t>
      </w:r>
    </w:p>
    <w:p w14:paraId="57E28DF2" w14:textId="77777777" w:rsidR="00B31242" w:rsidRPr="00647064" w:rsidRDefault="00B31242" w:rsidP="008266D8">
      <w:pPr>
        <w:pStyle w:val="ListParagraph"/>
        <w:numPr>
          <w:ilvl w:val="0"/>
          <w:numId w:val="6"/>
        </w:numPr>
        <w:jc w:val="both"/>
        <w:rPr>
          <w:rFonts w:ascii="Arial" w:hAnsi="Arial" w:cs="Arial"/>
        </w:rPr>
      </w:pPr>
      <w:r w:rsidRPr="00647064">
        <w:rPr>
          <w:rFonts w:ascii="Arial" w:hAnsi="Arial" w:cs="Arial"/>
        </w:rPr>
        <w:t xml:space="preserve">A routine safety matter; or </w:t>
      </w:r>
    </w:p>
    <w:p w14:paraId="296C6D15" w14:textId="77777777" w:rsidR="00B31242" w:rsidRPr="00647064" w:rsidRDefault="00B31242" w:rsidP="008266D8">
      <w:pPr>
        <w:pStyle w:val="ListParagraph"/>
        <w:numPr>
          <w:ilvl w:val="0"/>
          <w:numId w:val="6"/>
        </w:numPr>
        <w:jc w:val="both"/>
        <w:rPr>
          <w:rFonts w:ascii="Arial" w:hAnsi="Arial" w:cs="Arial"/>
        </w:rPr>
      </w:pPr>
      <w:r w:rsidRPr="00647064">
        <w:rPr>
          <w:rFonts w:ascii="Arial" w:hAnsi="Arial" w:cs="Arial"/>
        </w:rPr>
        <w:t>To prevent property damage.</w:t>
      </w:r>
    </w:p>
    <w:p w14:paraId="3FA1953F" w14:textId="77777777" w:rsidR="00B31242" w:rsidRPr="00647064" w:rsidRDefault="00B31242" w:rsidP="008266D8">
      <w:pPr>
        <w:pStyle w:val="ListParagraph"/>
        <w:jc w:val="both"/>
        <w:rPr>
          <w:rFonts w:ascii="Arial" w:hAnsi="Arial" w:cs="Arial"/>
        </w:rPr>
      </w:pPr>
    </w:p>
    <w:p w14:paraId="34E76AD4" w14:textId="0B5541FC" w:rsidR="00B31242" w:rsidRPr="00647064" w:rsidRDefault="00B31242" w:rsidP="008266D8">
      <w:pPr>
        <w:jc w:val="both"/>
        <w:rPr>
          <w:rFonts w:ascii="Arial" w:hAnsi="Arial" w:cs="Arial"/>
        </w:rPr>
      </w:pPr>
      <w:r w:rsidRPr="00647064">
        <w:rPr>
          <w:rFonts w:ascii="Arial" w:hAnsi="Arial" w:cs="Arial"/>
        </w:rPr>
        <w:t>District 126 utilizes emergency</w:t>
      </w:r>
      <w:r w:rsidR="00504584" w:rsidRPr="00647064">
        <w:rPr>
          <w:rFonts w:ascii="Arial" w:hAnsi="Arial" w:cs="Arial"/>
        </w:rPr>
        <w:t xml:space="preserve"> restrictive</w:t>
      </w:r>
      <w:r w:rsidRPr="00647064">
        <w:rPr>
          <w:rFonts w:ascii="Arial" w:hAnsi="Arial" w:cs="Arial"/>
        </w:rPr>
        <w:t xml:space="preserve"> interventions pursuant to State law and </w:t>
      </w:r>
      <w:proofErr w:type="gramStart"/>
      <w:r w:rsidRPr="00647064">
        <w:rPr>
          <w:rFonts w:ascii="Arial" w:hAnsi="Arial" w:cs="Arial"/>
        </w:rPr>
        <w:t>regulations;</w:t>
      </w:r>
      <w:proofErr w:type="gramEnd"/>
      <w:r w:rsidRPr="00647064">
        <w:rPr>
          <w:rFonts w:ascii="Arial" w:hAnsi="Arial" w:cs="Arial"/>
        </w:rPr>
        <w:t xml:space="preserve"> including implementation of interventions, documentation, notice, meeting requirements, and staff training. For more information, please see 23 Illinois Administrative Code Sect. 1.285.</w:t>
      </w:r>
    </w:p>
    <w:p w14:paraId="2CFA11CC" w14:textId="77777777" w:rsidR="00B31242" w:rsidRPr="00647064" w:rsidRDefault="00B31242" w:rsidP="008266D8">
      <w:pPr>
        <w:jc w:val="both"/>
        <w:rPr>
          <w:rFonts w:ascii="Arial" w:hAnsi="Arial" w:cs="Arial"/>
        </w:rPr>
      </w:pPr>
    </w:p>
    <w:p w14:paraId="10897D3A" w14:textId="77777777" w:rsidR="00B31242" w:rsidRPr="00647064" w:rsidRDefault="00B31242" w:rsidP="008266D8">
      <w:pPr>
        <w:jc w:val="both"/>
        <w:rPr>
          <w:rFonts w:ascii="Arial" w:hAnsi="Arial" w:cs="Arial"/>
          <w:b/>
          <w:bCs/>
          <w:i/>
          <w:iCs/>
        </w:rPr>
      </w:pPr>
      <w:r w:rsidRPr="00647064">
        <w:rPr>
          <w:rFonts w:ascii="Arial" w:hAnsi="Arial" w:cs="Arial"/>
          <w:b/>
          <w:bCs/>
          <w:i/>
          <w:iCs/>
        </w:rPr>
        <w:t>Prohibited Interventions</w:t>
      </w:r>
    </w:p>
    <w:p w14:paraId="0595E3CE" w14:textId="77777777" w:rsidR="00B31242" w:rsidRPr="00647064" w:rsidRDefault="00B31242" w:rsidP="008266D8">
      <w:pPr>
        <w:jc w:val="both"/>
        <w:rPr>
          <w:rFonts w:ascii="Arial" w:hAnsi="Arial" w:cs="Arial"/>
        </w:rPr>
      </w:pPr>
      <w:r w:rsidRPr="00647064">
        <w:rPr>
          <w:rFonts w:ascii="Arial" w:hAnsi="Arial" w:cs="Arial"/>
        </w:rPr>
        <w:t>Prohibited interventions are either illegal or not acceptable and cannot be used under any circumstances. The following interventions are prohibited:</w:t>
      </w:r>
    </w:p>
    <w:p w14:paraId="6250FF1F" w14:textId="77777777" w:rsidR="00B31242" w:rsidRPr="00647064" w:rsidRDefault="00B31242" w:rsidP="008266D8">
      <w:pPr>
        <w:jc w:val="both"/>
        <w:rPr>
          <w:rFonts w:ascii="Arial" w:hAnsi="Arial" w:cs="Arial"/>
        </w:rPr>
      </w:pPr>
    </w:p>
    <w:p w14:paraId="58582552" w14:textId="77777777" w:rsidR="00B31242" w:rsidRPr="00647064" w:rsidRDefault="00B31242" w:rsidP="008266D8">
      <w:pPr>
        <w:pStyle w:val="ListParagraph"/>
        <w:numPr>
          <w:ilvl w:val="0"/>
          <w:numId w:val="5"/>
        </w:numPr>
        <w:jc w:val="both"/>
        <w:rPr>
          <w:rFonts w:ascii="Arial" w:hAnsi="Arial" w:cs="Arial"/>
        </w:rPr>
      </w:pPr>
      <w:r w:rsidRPr="00647064">
        <w:rPr>
          <w:rFonts w:ascii="Arial" w:hAnsi="Arial" w:cs="Arial"/>
        </w:rPr>
        <w:t>Chemical restraint, as defined by State regulations</w:t>
      </w:r>
    </w:p>
    <w:p w14:paraId="489CAB8E" w14:textId="77777777" w:rsidR="00B31242" w:rsidRPr="00647064" w:rsidRDefault="00B31242" w:rsidP="008266D8">
      <w:pPr>
        <w:pStyle w:val="ListParagraph"/>
        <w:numPr>
          <w:ilvl w:val="0"/>
          <w:numId w:val="5"/>
        </w:numPr>
        <w:jc w:val="both"/>
        <w:rPr>
          <w:rFonts w:ascii="Arial" w:hAnsi="Arial" w:cs="Arial"/>
        </w:rPr>
      </w:pPr>
      <w:r w:rsidRPr="00647064">
        <w:rPr>
          <w:rFonts w:ascii="Arial" w:hAnsi="Arial" w:cs="Arial"/>
        </w:rPr>
        <w:t>Mechanical restraint, as defined by State regulations</w:t>
      </w:r>
    </w:p>
    <w:p w14:paraId="3D6E4E96" w14:textId="77777777" w:rsidR="00B31242" w:rsidRPr="00647064" w:rsidRDefault="00B31242" w:rsidP="008266D8">
      <w:pPr>
        <w:pStyle w:val="ListParagraph"/>
        <w:numPr>
          <w:ilvl w:val="0"/>
          <w:numId w:val="5"/>
        </w:numPr>
        <w:jc w:val="both"/>
        <w:rPr>
          <w:rFonts w:ascii="Arial" w:hAnsi="Arial" w:cs="Arial"/>
        </w:rPr>
      </w:pPr>
      <w:r w:rsidRPr="00647064">
        <w:rPr>
          <w:rFonts w:ascii="Arial" w:hAnsi="Arial" w:cs="Arial"/>
        </w:rPr>
        <w:t>Corporal punishment</w:t>
      </w:r>
    </w:p>
    <w:p w14:paraId="4BC9AED4" w14:textId="77777777" w:rsidR="00B31242" w:rsidRPr="00647064" w:rsidRDefault="00B31242" w:rsidP="008266D8">
      <w:pPr>
        <w:pStyle w:val="ListParagraph"/>
        <w:numPr>
          <w:ilvl w:val="0"/>
          <w:numId w:val="5"/>
        </w:numPr>
        <w:jc w:val="both"/>
        <w:rPr>
          <w:rFonts w:ascii="Arial" w:hAnsi="Arial" w:cs="Arial"/>
        </w:rPr>
      </w:pPr>
      <w:r w:rsidRPr="00647064">
        <w:rPr>
          <w:rFonts w:ascii="Arial" w:hAnsi="Arial" w:cs="Arial"/>
        </w:rPr>
        <w:t xml:space="preserve">Expulsion with cessation of services for students with disabilities. </w:t>
      </w:r>
    </w:p>
    <w:p w14:paraId="1344C8CB" w14:textId="77777777" w:rsidR="00B31242" w:rsidRPr="00647064" w:rsidRDefault="00B31242" w:rsidP="008266D8">
      <w:pPr>
        <w:pStyle w:val="ListParagraph"/>
        <w:numPr>
          <w:ilvl w:val="0"/>
          <w:numId w:val="5"/>
        </w:numPr>
        <w:jc w:val="both"/>
        <w:rPr>
          <w:rFonts w:ascii="Arial" w:hAnsi="Arial" w:cs="Arial"/>
        </w:rPr>
      </w:pPr>
      <w:r w:rsidRPr="00647064">
        <w:rPr>
          <w:rFonts w:ascii="Arial" w:hAnsi="Arial" w:cs="Arial"/>
        </w:rPr>
        <w:t>Faradic skin shock</w:t>
      </w:r>
    </w:p>
    <w:p w14:paraId="50D7DC0D" w14:textId="77777777" w:rsidR="00B31242" w:rsidRPr="00647064" w:rsidRDefault="00B31242" w:rsidP="008266D8">
      <w:pPr>
        <w:pStyle w:val="ListParagraph"/>
        <w:numPr>
          <w:ilvl w:val="0"/>
          <w:numId w:val="5"/>
        </w:numPr>
        <w:jc w:val="both"/>
        <w:rPr>
          <w:rFonts w:ascii="Arial" w:hAnsi="Arial" w:cs="Arial"/>
        </w:rPr>
      </w:pPr>
      <w:r w:rsidRPr="00647064">
        <w:rPr>
          <w:rFonts w:ascii="Arial" w:hAnsi="Arial" w:cs="Arial"/>
        </w:rPr>
        <w:t>Intentional infliction of bodily harm</w:t>
      </w:r>
    </w:p>
    <w:p w14:paraId="0421C36E" w14:textId="77777777" w:rsidR="00B31242" w:rsidRPr="00647064" w:rsidRDefault="00B31242" w:rsidP="008266D8">
      <w:pPr>
        <w:pStyle w:val="ListParagraph"/>
        <w:numPr>
          <w:ilvl w:val="0"/>
          <w:numId w:val="5"/>
        </w:numPr>
        <w:jc w:val="both"/>
        <w:rPr>
          <w:rFonts w:ascii="Arial" w:hAnsi="Arial" w:cs="Arial"/>
        </w:rPr>
      </w:pPr>
      <w:r w:rsidRPr="00647064">
        <w:rPr>
          <w:rFonts w:ascii="Arial" w:hAnsi="Arial" w:cs="Arial"/>
        </w:rPr>
        <w:t>Physical manipulation of procedures that causes pain and/or tissue damage when used as an aversive procedure</w:t>
      </w:r>
    </w:p>
    <w:p w14:paraId="1E530B3C" w14:textId="77777777" w:rsidR="00B31242" w:rsidRPr="00647064" w:rsidRDefault="00B31242" w:rsidP="008266D8">
      <w:pPr>
        <w:pStyle w:val="ListParagraph"/>
        <w:numPr>
          <w:ilvl w:val="0"/>
          <w:numId w:val="5"/>
        </w:numPr>
        <w:jc w:val="both"/>
        <w:rPr>
          <w:rFonts w:ascii="Arial" w:hAnsi="Arial" w:cs="Arial"/>
        </w:rPr>
      </w:pPr>
      <w:r w:rsidRPr="00647064">
        <w:rPr>
          <w:rFonts w:ascii="Arial" w:hAnsi="Arial" w:cs="Arial"/>
        </w:rPr>
        <w:lastRenderedPageBreak/>
        <w:t>Coercion, threats, intimidation, and/or bullying of students</w:t>
      </w:r>
    </w:p>
    <w:p w14:paraId="72E2C014" w14:textId="77777777" w:rsidR="00B31242" w:rsidRPr="00647064" w:rsidRDefault="00B31242" w:rsidP="008266D8">
      <w:pPr>
        <w:pStyle w:val="ListParagraph"/>
        <w:numPr>
          <w:ilvl w:val="0"/>
          <w:numId w:val="5"/>
        </w:numPr>
        <w:jc w:val="both"/>
        <w:rPr>
          <w:rFonts w:ascii="Arial" w:hAnsi="Arial" w:cs="Arial"/>
        </w:rPr>
      </w:pPr>
      <w:r w:rsidRPr="00647064">
        <w:rPr>
          <w:rFonts w:ascii="Arial" w:hAnsi="Arial" w:cs="Arial"/>
        </w:rPr>
        <w:t>Aversive mists</w:t>
      </w:r>
    </w:p>
    <w:p w14:paraId="7FEFC3CF" w14:textId="77777777" w:rsidR="00B31242" w:rsidRPr="00647064" w:rsidRDefault="00B31242" w:rsidP="008266D8">
      <w:pPr>
        <w:pStyle w:val="ListParagraph"/>
        <w:numPr>
          <w:ilvl w:val="0"/>
          <w:numId w:val="5"/>
        </w:numPr>
        <w:jc w:val="both"/>
        <w:rPr>
          <w:rFonts w:ascii="Arial" w:hAnsi="Arial" w:cs="Arial"/>
        </w:rPr>
      </w:pPr>
      <w:r w:rsidRPr="00647064">
        <w:rPr>
          <w:rFonts w:ascii="Arial" w:hAnsi="Arial" w:cs="Arial"/>
        </w:rPr>
        <w:t>Requiring the parent/guardian to medicate the student</w:t>
      </w:r>
    </w:p>
    <w:p w14:paraId="15C46959" w14:textId="77777777" w:rsidR="00C0184D" w:rsidRPr="00647064" w:rsidRDefault="00C0184D" w:rsidP="008266D8">
      <w:pPr>
        <w:jc w:val="both"/>
        <w:rPr>
          <w:rFonts w:ascii="Arial" w:hAnsi="Arial" w:cs="Arial"/>
          <w:b/>
          <w:bCs/>
        </w:rPr>
      </w:pPr>
    </w:p>
    <w:p w14:paraId="2F9EBBF2" w14:textId="7D613893" w:rsidR="00EA2916" w:rsidRPr="00647064" w:rsidRDefault="00EA2916" w:rsidP="008266D8">
      <w:pPr>
        <w:jc w:val="both"/>
        <w:rPr>
          <w:rFonts w:ascii="Arial" w:hAnsi="Arial" w:cs="Arial"/>
          <w:b/>
          <w:bCs/>
        </w:rPr>
      </w:pPr>
      <w:r w:rsidRPr="00647064">
        <w:rPr>
          <w:rFonts w:ascii="Arial" w:hAnsi="Arial" w:cs="Arial"/>
          <w:b/>
          <w:bCs/>
        </w:rPr>
        <w:t xml:space="preserve">SECTION 5: </w:t>
      </w:r>
      <w:r w:rsidRPr="00647064">
        <w:rPr>
          <w:rFonts w:ascii="Arial" w:hAnsi="Arial" w:cs="Arial"/>
          <w:b/>
          <w:bCs/>
        </w:rPr>
        <w:tab/>
        <w:t>BEHAVIOR INTERVENTION PLANS</w:t>
      </w:r>
    </w:p>
    <w:p w14:paraId="7C98FF99" w14:textId="77777777" w:rsidR="00E75BF1" w:rsidRPr="00647064" w:rsidRDefault="00E75BF1" w:rsidP="008266D8">
      <w:pPr>
        <w:jc w:val="both"/>
        <w:rPr>
          <w:rFonts w:ascii="Arial" w:hAnsi="Arial" w:cs="Arial"/>
        </w:rPr>
      </w:pPr>
    </w:p>
    <w:p w14:paraId="368D8168" w14:textId="647521A7" w:rsidR="00656DB2" w:rsidRPr="00647064" w:rsidRDefault="00656DB2" w:rsidP="008266D8">
      <w:pPr>
        <w:jc w:val="both"/>
        <w:rPr>
          <w:rFonts w:ascii="Arial" w:hAnsi="Arial" w:cs="Arial"/>
        </w:rPr>
      </w:pPr>
      <w:r w:rsidRPr="00647064">
        <w:rPr>
          <w:rFonts w:ascii="Arial" w:hAnsi="Arial" w:cs="Arial"/>
        </w:rPr>
        <w:t>A student with behavioral needs may require a written behavior intervention plan. Any student may have a behavior plan, regardless of eligibility for special education.</w:t>
      </w:r>
    </w:p>
    <w:p w14:paraId="6DAA46B3" w14:textId="77777777" w:rsidR="00656DB2" w:rsidRPr="00647064" w:rsidRDefault="00656DB2" w:rsidP="008266D8">
      <w:pPr>
        <w:jc w:val="both"/>
        <w:rPr>
          <w:rFonts w:ascii="Arial" w:hAnsi="Arial" w:cs="Arial"/>
        </w:rPr>
      </w:pPr>
    </w:p>
    <w:p w14:paraId="38672BA7" w14:textId="77777777" w:rsidR="00656DB2" w:rsidRPr="00647064" w:rsidRDefault="00656DB2" w:rsidP="008266D8">
      <w:pPr>
        <w:jc w:val="both"/>
        <w:rPr>
          <w:rFonts w:ascii="Arial" w:hAnsi="Arial" w:cs="Arial"/>
          <w:b/>
          <w:bCs/>
          <w:i/>
          <w:iCs/>
        </w:rPr>
      </w:pPr>
      <w:r w:rsidRPr="00647064">
        <w:rPr>
          <w:rFonts w:ascii="Arial" w:hAnsi="Arial" w:cs="Arial"/>
          <w:b/>
          <w:bCs/>
          <w:i/>
          <w:iCs/>
        </w:rPr>
        <w:t>Non-Disabled Students</w:t>
      </w:r>
    </w:p>
    <w:p w14:paraId="69026B6D" w14:textId="4EF530F8" w:rsidR="00656DB2" w:rsidRPr="00647064" w:rsidRDefault="00656DB2" w:rsidP="008266D8">
      <w:pPr>
        <w:jc w:val="both"/>
        <w:rPr>
          <w:rFonts w:ascii="Arial" w:hAnsi="Arial" w:cs="Arial"/>
        </w:rPr>
      </w:pPr>
      <w:r w:rsidRPr="00647064">
        <w:rPr>
          <w:rFonts w:ascii="Arial" w:hAnsi="Arial" w:cs="Arial"/>
        </w:rPr>
        <w:t>The development of a behavior intervention plan is a team-based process</w:t>
      </w:r>
      <w:r w:rsidR="00590EA7" w:rsidRPr="00647064">
        <w:rPr>
          <w:rFonts w:ascii="Arial" w:hAnsi="Arial" w:cs="Arial"/>
        </w:rPr>
        <w:t xml:space="preserve"> and should be considered for students who benefit from behavioral supports</w:t>
      </w:r>
      <w:r w:rsidRPr="00647064">
        <w:rPr>
          <w:rFonts w:ascii="Arial" w:hAnsi="Arial" w:cs="Arial"/>
        </w:rPr>
        <w:t>. This plan may be developed in consultation with the general education teacher, school social worker, school psychologist and other building or district professionals</w:t>
      </w:r>
      <w:r w:rsidR="00EA5AEA" w:rsidRPr="00647064">
        <w:rPr>
          <w:rFonts w:ascii="Arial" w:hAnsi="Arial" w:cs="Arial"/>
        </w:rPr>
        <w:t xml:space="preserve"> and/or the family</w:t>
      </w:r>
      <w:r w:rsidRPr="00647064">
        <w:rPr>
          <w:rFonts w:ascii="Arial" w:hAnsi="Arial" w:cs="Arial"/>
        </w:rPr>
        <w:t>.</w:t>
      </w:r>
    </w:p>
    <w:p w14:paraId="1CE0128F" w14:textId="77777777" w:rsidR="00656DB2" w:rsidRPr="00647064" w:rsidRDefault="00656DB2" w:rsidP="008266D8">
      <w:pPr>
        <w:jc w:val="both"/>
        <w:rPr>
          <w:rFonts w:ascii="Arial" w:hAnsi="Arial" w:cs="Arial"/>
        </w:rPr>
      </w:pPr>
    </w:p>
    <w:p w14:paraId="02B30ADD" w14:textId="79E0200B" w:rsidR="00656DB2" w:rsidRPr="00647064" w:rsidRDefault="00656DB2" w:rsidP="008266D8">
      <w:pPr>
        <w:pStyle w:val="ListParagraph"/>
        <w:numPr>
          <w:ilvl w:val="0"/>
          <w:numId w:val="7"/>
        </w:numPr>
        <w:jc w:val="both"/>
        <w:rPr>
          <w:rFonts w:ascii="Arial" w:hAnsi="Arial" w:cs="Arial"/>
        </w:rPr>
      </w:pPr>
      <w:r w:rsidRPr="00647064">
        <w:rPr>
          <w:rFonts w:ascii="Arial" w:hAnsi="Arial" w:cs="Arial"/>
        </w:rPr>
        <w:t>The plan must include a data collection procedure</w:t>
      </w:r>
      <w:r w:rsidR="004B7B51" w:rsidRPr="00647064">
        <w:rPr>
          <w:rFonts w:ascii="Arial" w:hAnsi="Arial" w:cs="Arial"/>
        </w:rPr>
        <w:t xml:space="preserve"> and follow all District </w:t>
      </w:r>
      <w:proofErr w:type="spellStart"/>
      <w:r w:rsidR="004B7B51" w:rsidRPr="00647064">
        <w:rPr>
          <w:rFonts w:ascii="Arial" w:hAnsi="Arial" w:cs="Arial"/>
        </w:rPr>
        <w:t>RtI</w:t>
      </w:r>
      <w:proofErr w:type="spellEnd"/>
      <w:r w:rsidR="004B7B51" w:rsidRPr="00647064">
        <w:rPr>
          <w:rFonts w:ascii="Arial" w:hAnsi="Arial" w:cs="Arial"/>
        </w:rPr>
        <w:t xml:space="preserve">/MTSS procedures for drafting, as well as involving and communicating with the parent/guardian. </w:t>
      </w:r>
    </w:p>
    <w:p w14:paraId="47617036" w14:textId="21561A8C" w:rsidR="00656DB2" w:rsidRPr="00647064" w:rsidRDefault="004B7B51" w:rsidP="008266D8">
      <w:pPr>
        <w:pStyle w:val="ListParagraph"/>
        <w:numPr>
          <w:ilvl w:val="0"/>
          <w:numId w:val="7"/>
        </w:numPr>
        <w:jc w:val="both"/>
        <w:rPr>
          <w:rFonts w:ascii="Arial" w:hAnsi="Arial" w:cs="Arial"/>
        </w:rPr>
      </w:pPr>
      <w:r w:rsidRPr="00647064">
        <w:rPr>
          <w:rFonts w:ascii="Arial" w:hAnsi="Arial" w:cs="Arial"/>
        </w:rPr>
        <w:t>A plan will be developed by a</w:t>
      </w:r>
      <w:r w:rsidR="00656DB2" w:rsidRPr="00647064">
        <w:rPr>
          <w:rFonts w:ascii="Arial" w:hAnsi="Arial" w:cs="Arial"/>
        </w:rPr>
        <w:t xml:space="preserve"> team, consisting of individuals with knowledge of the student</w:t>
      </w:r>
      <w:r w:rsidRPr="00647064">
        <w:rPr>
          <w:rFonts w:ascii="Arial" w:hAnsi="Arial" w:cs="Arial"/>
        </w:rPr>
        <w:t xml:space="preserve">.  </w:t>
      </w:r>
    </w:p>
    <w:p w14:paraId="25397F9E" w14:textId="5A1E0F72" w:rsidR="00656DB2" w:rsidRPr="00647064" w:rsidRDefault="004B7B51" w:rsidP="008266D8">
      <w:pPr>
        <w:pStyle w:val="ListParagraph"/>
        <w:numPr>
          <w:ilvl w:val="0"/>
          <w:numId w:val="7"/>
        </w:numPr>
        <w:jc w:val="both"/>
        <w:rPr>
          <w:rFonts w:ascii="Arial" w:hAnsi="Arial" w:cs="Arial"/>
        </w:rPr>
      </w:pPr>
      <w:r w:rsidRPr="00647064">
        <w:rPr>
          <w:rFonts w:ascii="Arial" w:hAnsi="Arial" w:cs="Arial"/>
        </w:rPr>
        <w:t xml:space="preserve">Progress </w:t>
      </w:r>
      <w:r w:rsidR="00656DB2" w:rsidRPr="00647064">
        <w:rPr>
          <w:rFonts w:ascii="Arial" w:hAnsi="Arial" w:cs="Arial"/>
        </w:rPr>
        <w:t xml:space="preserve">data </w:t>
      </w:r>
      <w:r w:rsidRPr="00647064">
        <w:rPr>
          <w:rFonts w:ascii="Arial" w:hAnsi="Arial" w:cs="Arial"/>
        </w:rPr>
        <w:t xml:space="preserve">shall be periodically reviewed to determine </w:t>
      </w:r>
      <w:r w:rsidR="00656DB2" w:rsidRPr="00647064">
        <w:rPr>
          <w:rFonts w:ascii="Arial" w:hAnsi="Arial" w:cs="Arial"/>
        </w:rPr>
        <w:t>the success of the interventions</w:t>
      </w:r>
      <w:r w:rsidRPr="00647064">
        <w:rPr>
          <w:rFonts w:ascii="Arial" w:hAnsi="Arial" w:cs="Arial"/>
        </w:rPr>
        <w:t xml:space="preserve"> or need to revise. </w:t>
      </w:r>
    </w:p>
    <w:p w14:paraId="2524135E" w14:textId="2D2715D8" w:rsidR="00656DB2" w:rsidRPr="00647064" w:rsidRDefault="007E12CC" w:rsidP="008266D8">
      <w:pPr>
        <w:pStyle w:val="ListParagraph"/>
        <w:numPr>
          <w:ilvl w:val="0"/>
          <w:numId w:val="7"/>
        </w:numPr>
        <w:jc w:val="both"/>
        <w:rPr>
          <w:rFonts w:ascii="Arial" w:hAnsi="Arial" w:cs="Arial"/>
        </w:rPr>
      </w:pPr>
      <w:r w:rsidRPr="00647064">
        <w:rPr>
          <w:rFonts w:ascii="Arial" w:hAnsi="Arial" w:cs="Arial"/>
        </w:rPr>
        <w:t xml:space="preserve">Consideration for a special education evaluation shall be given if it is </w:t>
      </w:r>
      <w:r w:rsidR="00656DB2" w:rsidRPr="00647064">
        <w:rPr>
          <w:rFonts w:ascii="Arial" w:hAnsi="Arial" w:cs="Arial"/>
        </w:rPr>
        <w:t>suspect</w:t>
      </w:r>
      <w:r w:rsidRPr="00647064">
        <w:rPr>
          <w:rFonts w:ascii="Arial" w:hAnsi="Arial" w:cs="Arial"/>
        </w:rPr>
        <w:t>ed</w:t>
      </w:r>
      <w:r w:rsidR="00656DB2" w:rsidRPr="00647064">
        <w:rPr>
          <w:rFonts w:ascii="Arial" w:hAnsi="Arial" w:cs="Arial"/>
        </w:rPr>
        <w:t xml:space="preserve"> </w:t>
      </w:r>
      <w:r w:rsidRPr="00647064">
        <w:rPr>
          <w:rFonts w:ascii="Arial" w:hAnsi="Arial" w:cs="Arial"/>
        </w:rPr>
        <w:t xml:space="preserve">that </w:t>
      </w:r>
      <w:r w:rsidR="00656DB2" w:rsidRPr="00647064">
        <w:rPr>
          <w:rFonts w:ascii="Arial" w:hAnsi="Arial" w:cs="Arial"/>
        </w:rPr>
        <w:t>the student has a disability that is contributing to the behaviors</w:t>
      </w:r>
      <w:r w:rsidRPr="00647064">
        <w:rPr>
          <w:rFonts w:ascii="Arial" w:hAnsi="Arial" w:cs="Arial"/>
        </w:rPr>
        <w:t xml:space="preserve"> and interfering with learning.</w:t>
      </w:r>
    </w:p>
    <w:p w14:paraId="4F7DCE25" w14:textId="77777777" w:rsidR="007E12CC" w:rsidRPr="00647064" w:rsidRDefault="007E12CC" w:rsidP="00C1217A">
      <w:pPr>
        <w:pStyle w:val="ListParagraph"/>
        <w:jc w:val="both"/>
        <w:rPr>
          <w:rFonts w:ascii="Arial" w:hAnsi="Arial" w:cs="Arial"/>
        </w:rPr>
      </w:pPr>
    </w:p>
    <w:p w14:paraId="7407B7BD" w14:textId="77777777" w:rsidR="00656DB2" w:rsidRPr="00647064" w:rsidRDefault="00656DB2" w:rsidP="008266D8">
      <w:pPr>
        <w:jc w:val="both"/>
        <w:rPr>
          <w:rFonts w:ascii="Arial" w:hAnsi="Arial" w:cs="Arial"/>
          <w:b/>
          <w:bCs/>
          <w:i/>
          <w:iCs/>
        </w:rPr>
      </w:pPr>
      <w:r w:rsidRPr="00647064">
        <w:rPr>
          <w:rFonts w:ascii="Arial" w:hAnsi="Arial" w:cs="Arial"/>
          <w:b/>
          <w:bCs/>
          <w:i/>
          <w:iCs/>
        </w:rPr>
        <w:t>Students Eligible for Special Education</w:t>
      </w:r>
    </w:p>
    <w:p w14:paraId="6720CF82" w14:textId="307EC332" w:rsidR="00656DB2" w:rsidRPr="00647064" w:rsidRDefault="00656DB2" w:rsidP="008266D8">
      <w:pPr>
        <w:jc w:val="both"/>
        <w:rPr>
          <w:rFonts w:ascii="Arial" w:hAnsi="Arial" w:cs="Arial"/>
        </w:rPr>
      </w:pPr>
      <w:r w:rsidRPr="00647064">
        <w:rPr>
          <w:rFonts w:ascii="Arial" w:hAnsi="Arial" w:cs="Arial"/>
        </w:rPr>
        <w:t xml:space="preserve">A behavior intervention plan (“BIP”) </w:t>
      </w:r>
      <w:r w:rsidR="00084C4C" w:rsidRPr="00647064">
        <w:rPr>
          <w:rFonts w:ascii="Arial" w:hAnsi="Arial" w:cs="Arial"/>
        </w:rPr>
        <w:t xml:space="preserve">is </w:t>
      </w:r>
      <w:r w:rsidRPr="00647064">
        <w:rPr>
          <w:rFonts w:ascii="Arial" w:hAnsi="Arial" w:cs="Arial"/>
        </w:rPr>
        <w:t>developed by the IEP team for students with disabilities</w:t>
      </w:r>
      <w:r w:rsidR="00084C4C" w:rsidRPr="00647064">
        <w:rPr>
          <w:rFonts w:ascii="Arial" w:hAnsi="Arial" w:cs="Arial"/>
        </w:rPr>
        <w:t xml:space="preserve">.  </w:t>
      </w:r>
      <w:r w:rsidR="001365B4" w:rsidRPr="00647064">
        <w:rPr>
          <w:rFonts w:ascii="Arial" w:hAnsi="Arial" w:cs="Arial"/>
        </w:rPr>
        <w:t>The following f</w:t>
      </w:r>
      <w:r w:rsidR="005E464E" w:rsidRPr="00647064">
        <w:rPr>
          <w:rFonts w:ascii="Arial" w:hAnsi="Arial" w:cs="Arial"/>
        </w:rPr>
        <w:t xml:space="preserve">actors </w:t>
      </w:r>
      <w:r w:rsidR="001365B4" w:rsidRPr="00647064">
        <w:rPr>
          <w:rFonts w:ascii="Arial" w:hAnsi="Arial" w:cs="Arial"/>
        </w:rPr>
        <w:t xml:space="preserve">may be </w:t>
      </w:r>
      <w:r w:rsidR="005E464E" w:rsidRPr="00647064">
        <w:rPr>
          <w:rFonts w:ascii="Arial" w:hAnsi="Arial" w:cs="Arial"/>
        </w:rPr>
        <w:t>consider</w:t>
      </w:r>
      <w:r w:rsidR="001365B4" w:rsidRPr="00647064">
        <w:rPr>
          <w:rFonts w:ascii="Arial" w:hAnsi="Arial" w:cs="Arial"/>
        </w:rPr>
        <w:t>ed</w:t>
      </w:r>
      <w:r w:rsidR="005E464E" w:rsidRPr="00647064">
        <w:rPr>
          <w:rFonts w:ascii="Arial" w:hAnsi="Arial" w:cs="Arial"/>
        </w:rPr>
        <w:t xml:space="preserve"> regarding the appropriateness of a BIP</w:t>
      </w:r>
      <w:r w:rsidR="001365B4" w:rsidRPr="00647064">
        <w:rPr>
          <w:rFonts w:ascii="Arial" w:hAnsi="Arial" w:cs="Arial"/>
        </w:rPr>
        <w:t xml:space="preserve">: </w:t>
      </w:r>
      <w:r w:rsidR="00E74D6D">
        <w:rPr>
          <w:rFonts w:ascii="Arial" w:hAnsi="Arial" w:cs="Arial"/>
        </w:rPr>
        <w:t xml:space="preserve"> The behavior is: </w:t>
      </w:r>
    </w:p>
    <w:p w14:paraId="70C5A62F" w14:textId="77777777" w:rsidR="00656DB2" w:rsidRPr="00647064" w:rsidRDefault="00656DB2" w:rsidP="008266D8">
      <w:pPr>
        <w:jc w:val="both"/>
        <w:rPr>
          <w:rFonts w:ascii="Arial" w:hAnsi="Arial" w:cs="Arial"/>
        </w:rPr>
      </w:pPr>
    </w:p>
    <w:p w14:paraId="698551DB" w14:textId="534B7245" w:rsidR="00656DB2" w:rsidRPr="00E74D6D" w:rsidRDefault="00E74D6D" w:rsidP="00E74D6D">
      <w:pPr>
        <w:pStyle w:val="ListParagraph"/>
        <w:numPr>
          <w:ilvl w:val="0"/>
          <w:numId w:val="13"/>
        </w:numPr>
        <w:jc w:val="both"/>
        <w:rPr>
          <w:rFonts w:ascii="Arial" w:hAnsi="Arial" w:cs="Arial"/>
        </w:rPr>
      </w:pPr>
      <w:r>
        <w:rPr>
          <w:rFonts w:ascii="Arial" w:hAnsi="Arial" w:cs="Arial"/>
        </w:rPr>
        <w:t>R</w:t>
      </w:r>
      <w:r w:rsidR="00656DB2" w:rsidRPr="00E74D6D">
        <w:rPr>
          <w:rFonts w:ascii="Arial" w:hAnsi="Arial" w:cs="Arial"/>
        </w:rPr>
        <w:t xml:space="preserve">elated to </w:t>
      </w:r>
      <w:r w:rsidR="005E6A03" w:rsidRPr="00E74D6D">
        <w:rPr>
          <w:rFonts w:ascii="Arial" w:hAnsi="Arial" w:cs="Arial"/>
        </w:rPr>
        <w:t xml:space="preserve">the </w:t>
      </w:r>
      <w:r w:rsidR="00656DB2" w:rsidRPr="00E74D6D">
        <w:rPr>
          <w:rFonts w:ascii="Arial" w:hAnsi="Arial" w:cs="Arial"/>
        </w:rPr>
        <w:t>student’s disability(</w:t>
      </w:r>
      <w:proofErr w:type="spellStart"/>
      <w:r w:rsidR="00656DB2" w:rsidRPr="00E74D6D">
        <w:rPr>
          <w:rFonts w:ascii="Arial" w:hAnsi="Arial" w:cs="Arial"/>
        </w:rPr>
        <w:t>ies</w:t>
      </w:r>
      <w:proofErr w:type="spellEnd"/>
      <w:r w:rsidR="00656DB2" w:rsidRPr="00E74D6D">
        <w:rPr>
          <w:rFonts w:ascii="Arial" w:hAnsi="Arial" w:cs="Arial"/>
        </w:rPr>
        <w:t>)</w:t>
      </w:r>
      <w:r w:rsidR="005E6A03" w:rsidRPr="00E74D6D">
        <w:rPr>
          <w:rFonts w:ascii="Arial" w:hAnsi="Arial" w:cs="Arial"/>
        </w:rPr>
        <w:t xml:space="preserve">, but not involuntary </w:t>
      </w:r>
      <w:proofErr w:type="spellStart"/>
      <w:proofErr w:type="gramStart"/>
      <w:r w:rsidR="005E6A03" w:rsidRPr="00E74D6D">
        <w:rPr>
          <w:rFonts w:ascii="Arial" w:hAnsi="Arial" w:cs="Arial"/>
        </w:rPr>
        <w:t>eg</w:t>
      </w:r>
      <w:proofErr w:type="spellEnd"/>
      <w:proofErr w:type="gramEnd"/>
      <w:r w:rsidR="005E6A03" w:rsidRPr="00E74D6D">
        <w:rPr>
          <w:rFonts w:ascii="Arial" w:hAnsi="Arial" w:cs="Arial"/>
        </w:rPr>
        <w:t xml:space="preserve"> drooling as a result of a stroke or seizure as a result of a seizure disorder</w:t>
      </w:r>
      <w:r w:rsidR="00656DB2" w:rsidRPr="00E74D6D">
        <w:rPr>
          <w:rFonts w:ascii="Arial" w:hAnsi="Arial" w:cs="Arial"/>
        </w:rPr>
        <w:t>;</w:t>
      </w:r>
    </w:p>
    <w:p w14:paraId="2D349F96" w14:textId="662B60B5" w:rsidR="001365B4" w:rsidRPr="00647064" w:rsidRDefault="00E74D6D" w:rsidP="008266D8">
      <w:pPr>
        <w:pStyle w:val="ListParagraph"/>
        <w:numPr>
          <w:ilvl w:val="0"/>
          <w:numId w:val="8"/>
        </w:numPr>
        <w:jc w:val="both"/>
        <w:rPr>
          <w:rFonts w:ascii="Arial" w:hAnsi="Arial" w:cs="Arial"/>
        </w:rPr>
      </w:pPr>
      <w:r>
        <w:rPr>
          <w:rFonts w:ascii="Arial" w:hAnsi="Arial" w:cs="Arial"/>
        </w:rPr>
        <w:t>I</w:t>
      </w:r>
      <w:r w:rsidR="001365B4" w:rsidRPr="00647064">
        <w:rPr>
          <w:rFonts w:ascii="Arial" w:hAnsi="Arial" w:cs="Arial"/>
        </w:rPr>
        <w:t xml:space="preserve">mpedes the </w:t>
      </w:r>
      <w:r w:rsidR="005E6A03" w:rsidRPr="00647064">
        <w:rPr>
          <w:rFonts w:ascii="Arial" w:hAnsi="Arial" w:cs="Arial"/>
        </w:rPr>
        <w:t xml:space="preserve">student’s </w:t>
      </w:r>
      <w:r w:rsidR="001365B4" w:rsidRPr="00647064">
        <w:rPr>
          <w:rFonts w:ascii="Arial" w:hAnsi="Arial" w:cs="Arial"/>
        </w:rPr>
        <w:t xml:space="preserve">learning or that of </w:t>
      </w:r>
      <w:proofErr w:type="gramStart"/>
      <w:r w:rsidR="001365B4" w:rsidRPr="00647064">
        <w:rPr>
          <w:rFonts w:ascii="Arial" w:hAnsi="Arial" w:cs="Arial"/>
        </w:rPr>
        <w:t>others</w:t>
      </w:r>
      <w:r w:rsidR="00A2145F" w:rsidRPr="00647064">
        <w:rPr>
          <w:rFonts w:ascii="Arial" w:hAnsi="Arial" w:cs="Arial"/>
        </w:rPr>
        <w:t>;</w:t>
      </w:r>
      <w:proofErr w:type="gramEnd"/>
      <w:r w:rsidR="00A2145F" w:rsidRPr="00647064">
        <w:rPr>
          <w:rFonts w:ascii="Arial" w:hAnsi="Arial" w:cs="Arial"/>
        </w:rPr>
        <w:t xml:space="preserve"> </w:t>
      </w:r>
    </w:p>
    <w:p w14:paraId="3AA23745" w14:textId="60D1B06D" w:rsidR="00656DB2" w:rsidRPr="00E74D6D" w:rsidRDefault="00E74D6D" w:rsidP="00E74D6D">
      <w:pPr>
        <w:pStyle w:val="ListParagraph"/>
        <w:numPr>
          <w:ilvl w:val="0"/>
          <w:numId w:val="8"/>
        </w:numPr>
        <w:jc w:val="both"/>
        <w:rPr>
          <w:rFonts w:ascii="Arial" w:hAnsi="Arial" w:cs="Arial"/>
        </w:rPr>
      </w:pPr>
      <w:r>
        <w:rPr>
          <w:rFonts w:ascii="Arial" w:hAnsi="Arial" w:cs="Arial"/>
        </w:rPr>
        <w:t>S</w:t>
      </w:r>
      <w:r w:rsidR="00656DB2" w:rsidRPr="00E74D6D">
        <w:rPr>
          <w:rFonts w:ascii="Arial" w:hAnsi="Arial" w:cs="Arial"/>
        </w:rPr>
        <w:t xml:space="preserve">evere and/or significant over </w:t>
      </w:r>
      <w:proofErr w:type="gramStart"/>
      <w:r w:rsidR="00656DB2" w:rsidRPr="00E74D6D">
        <w:rPr>
          <w:rFonts w:ascii="Arial" w:hAnsi="Arial" w:cs="Arial"/>
        </w:rPr>
        <w:t>a period of time</w:t>
      </w:r>
      <w:proofErr w:type="gramEnd"/>
      <w:r w:rsidR="00656DB2" w:rsidRPr="00E74D6D">
        <w:rPr>
          <w:rFonts w:ascii="Arial" w:hAnsi="Arial" w:cs="Arial"/>
        </w:rPr>
        <w:t>;</w:t>
      </w:r>
      <w:r w:rsidR="00A2145F" w:rsidRPr="00E74D6D">
        <w:rPr>
          <w:rFonts w:ascii="Arial" w:hAnsi="Arial" w:cs="Arial"/>
        </w:rPr>
        <w:t xml:space="preserve"> and</w:t>
      </w:r>
    </w:p>
    <w:p w14:paraId="7C2F1D71" w14:textId="571FF8D4" w:rsidR="005E6A03" w:rsidRPr="00647064" w:rsidRDefault="00E74D6D" w:rsidP="008266D8">
      <w:pPr>
        <w:pStyle w:val="ListParagraph"/>
        <w:numPr>
          <w:ilvl w:val="0"/>
          <w:numId w:val="8"/>
        </w:numPr>
        <w:jc w:val="both"/>
        <w:rPr>
          <w:rFonts w:ascii="Arial" w:hAnsi="Arial" w:cs="Arial"/>
        </w:rPr>
      </w:pPr>
      <w:r>
        <w:rPr>
          <w:rFonts w:ascii="Arial" w:hAnsi="Arial" w:cs="Arial"/>
        </w:rPr>
        <w:t>N</w:t>
      </w:r>
      <w:r w:rsidR="00656DB2" w:rsidRPr="00647064">
        <w:rPr>
          <w:rFonts w:ascii="Arial" w:hAnsi="Arial" w:cs="Arial"/>
        </w:rPr>
        <w:t>ot responsive to</w:t>
      </w:r>
      <w:r w:rsidR="005E6A03" w:rsidRPr="00647064">
        <w:rPr>
          <w:rFonts w:ascii="Arial" w:hAnsi="Arial" w:cs="Arial"/>
        </w:rPr>
        <w:t xml:space="preserve"> less </w:t>
      </w:r>
      <w:r w:rsidR="00A2145F" w:rsidRPr="00647064">
        <w:rPr>
          <w:rFonts w:ascii="Arial" w:hAnsi="Arial" w:cs="Arial"/>
        </w:rPr>
        <w:t xml:space="preserve">restrictive measures. </w:t>
      </w:r>
    </w:p>
    <w:p w14:paraId="0B9ECB77" w14:textId="77777777" w:rsidR="00656DB2" w:rsidRPr="00647064" w:rsidRDefault="00656DB2" w:rsidP="008266D8">
      <w:pPr>
        <w:jc w:val="both"/>
        <w:rPr>
          <w:rFonts w:ascii="Arial" w:hAnsi="Arial" w:cs="Arial"/>
        </w:rPr>
      </w:pPr>
    </w:p>
    <w:p w14:paraId="4D74A281" w14:textId="1A561266" w:rsidR="00656DB2" w:rsidRPr="00647064" w:rsidRDefault="00084C4C" w:rsidP="008266D8">
      <w:pPr>
        <w:jc w:val="both"/>
        <w:rPr>
          <w:rFonts w:ascii="Arial" w:hAnsi="Arial" w:cs="Arial"/>
        </w:rPr>
      </w:pPr>
      <w:r w:rsidRPr="00647064">
        <w:rPr>
          <w:rFonts w:ascii="Arial" w:hAnsi="Arial" w:cs="Arial"/>
        </w:rPr>
        <w:t xml:space="preserve">Prior to drafting a BIP, a </w:t>
      </w:r>
      <w:r w:rsidR="00656DB2" w:rsidRPr="00647064">
        <w:rPr>
          <w:rFonts w:ascii="Arial" w:hAnsi="Arial" w:cs="Arial"/>
        </w:rPr>
        <w:t xml:space="preserve">functional behavior assessment (FBA) </w:t>
      </w:r>
      <w:r w:rsidRPr="00647064">
        <w:rPr>
          <w:rFonts w:ascii="Arial" w:hAnsi="Arial" w:cs="Arial"/>
        </w:rPr>
        <w:t xml:space="preserve">must be conducted.  </w:t>
      </w:r>
      <w:r w:rsidR="001E6757" w:rsidRPr="00647064">
        <w:rPr>
          <w:rFonts w:ascii="Arial" w:hAnsi="Arial" w:cs="Arial"/>
        </w:rPr>
        <w:t xml:space="preserve">An </w:t>
      </w:r>
      <w:r w:rsidR="00656DB2" w:rsidRPr="00647064">
        <w:rPr>
          <w:rFonts w:ascii="Arial" w:hAnsi="Arial" w:cs="Arial"/>
        </w:rPr>
        <w:t xml:space="preserve">FBA </w:t>
      </w:r>
      <w:r w:rsidR="001E6757" w:rsidRPr="00647064">
        <w:rPr>
          <w:rFonts w:ascii="Arial" w:hAnsi="Arial" w:cs="Arial"/>
        </w:rPr>
        <w:t xml:space="preserve">requires </w:t>
      </w:r>
      <w:r w:rsidR="00656DB2" w:rsidRPr="00647064">
        <w:rPr>
          <w:rFonts w:ascii="Arial" w:hAnsi="Arial" w:cs="Arial"/>
        </w:rPr>
        <w:t>parent/guardian consent. Results of the FBA and any additional evaluation will be shared with parents and guardians three days prior to an IEP meeting to consider the results and draft a behavior intervention plan. The BIP will be included in the student’s IEP. Parents</w:t>
      </w:r>
      <w:r w:rsidR="001E6757" w:rsidRPr="00647064">
        <w:rPr>
          <w:rFonts w:ascii="Arial" w:hAnsi="Arial" w:cs="Arial"/>
        </w:rPr>
        <w:t>/</w:t>
      </w:r>
      <w:r w:rsidR="00656DB2" w:rsidRPr="00647064">
        <w:rPr>
          <w:rFonts w:ascii="Arial" w:hAnsi="Arial" w:cs="Arial"/>
        </w:rPr>
        <w:t>guardians of students with disabilities should be actively involved in the development of a behavior intervention plan. Such involvement includes, but is not limited to, participation in the design, implementation, and evaluation of interventions as part of the IEP team.</w:t>
      </w:r>
    </w:p>
    <w:p w14:paraId="730C83AE" w14:textId="4224A5FE" w:rsidR="00084C4C" w:rsidRPr="00647064" w:rsidRDefault="00084C4C" w:rsidP="008266D8">
      <w:pPr>
        <w:jc w:val="both"/>
        <w:rPr>
          <w:rFonts w:ascii="Arial" w:hAnsi="Arial" w:cs="Arial"/>
        </w:rPr>
      </w:pPr>
    </w:p>
    <w:p w14:paraId="1300DDD0" w14:textId="23A8CF34" w:rsidR="00084C4C" w:rsidRPr="00647064" w:rsidRDefault="00084C4C" w:rsidP="008266D8">
      <w:pPr>
        <w:jc w:val="both"/>
        <w:rPr>
          <w:rFonts w:ascii="Arial" w:hAnsi="Arial" w:cs="Arial"/>
        </w:rPr>
      </w:pPr>
      <w:r w:rsidRPr="00647064">
        <w:rPr>
          <w:rFonts w:ascii="Arial" w:hAnsi="Arial" w:cs="Arial"/>
        </w:rPr>
        <w:lastRenderedPageBreak/>
        <w:t xml:space="preserve">An FBA must be done if the manifestation determination team decides that </w:t>
      </w:r>
      <w:r w:rsidR="005E464E" w:rsidRPr="00647064">
        <w:rPr>
          <w:rFonts w:ascii="Arial" w:hAnsi="Arial" w:cs="Arial"/>
        </w:rPr>
        <w:t xml:space="preserve">the student’s </w:t>
      </w:r>
      <w:r w:rsidRPr="00647064">
        <w:rPr>
          <w:rFonts w:ascii="Arial" w:hAnsi="Arial" w:cs="Arial"/>
        </w:rPr>
        <w:t>behavior is caused by his/her disability</w:t>
      </w:r>
      <w:r w:rsidR="005E464E" w:rsidRPr="00647064">
        <w:rPr>
          <w:rFonts w:ascii="Arial" w:hAnsi="Arial" w:cs="Arial"/>
        </w:rPr>
        <w:t xml:space="preserve">, </w:t>
      </w:r>
      <w:r w:rsidRPr="00647064">
        <w:rPr>
          <w:rFonts w:ascii="Arial" w:hAnsi="Arial" w:cs="Arial"/>
        </w:rPr>
        <w:t>or</w:t>
      </w:r>
      <w:r w:rsidR="005E464E" w:rsidRPr="00647064">
        <w:rPr>
          <w:rFonts w:ascii="Arial" w:hAnsi="Arial" w:cs="Arial"/>
        </w:rPr>
        <w:t xml:space="preserve"> the student </w:t>
      </w:r>
      <w:r w:rsidRPr="00647064">
        <w:rPr>
          <w:rFonts w:ascii="Arial" w:hAnsi="Arial" w:cs="Arial"/>
        </w:rPr>
        <w:t>is removed from school for more than 10 school days in a row; or</w:t>
      </w:r>
      <w:r w:rsidR="005E464E" w:rsidRPr="00647064">
        <w:rPr>
          <w:rFonts w:ascii="Arial" w:hAnsi="Arial" w:cs="Arial"/>
        </w:rPr>
        <w:t xml:space="preserve"> the student h</w:t>
      </w:r>
      <w:r w:rsidRPr="00647064">
        <w:rPr>
          <w:rFonts w:ascii="Arial" w:hAnsi="Arial" w:cs="Arial"/>
        </w:rPr>
        <w:t>as been removed from school for more than 10 school days throughout the school year</w:t>
      </w:r>
      <w:r w:rsidR="005E464E" w:rsidRPr="00647064">
        <w:rPr>
          <w:rFonts w:ascii="Arial" w:hAnsi="Arial" w:cs="Arial"/>
        </w:rPr>
        <w:t xml:space="preserve">.  </w:t>
      </w:r>
    </w:p>
    <w:p w14:paraId="1215A60A" w14:textId="638F91AA" w:rsidR="009B2D15" w:rsidRPr="00647064" w:rsidRDefault="009B2D15" w:rsidP="008266D8">
      <w:pPr>
        <w:jc w:val="both"/>
        <w:rPr>
          <w:rFonts w:ascii="Arial" w:hAnsi="Arial" w:cs="Arial"/>
        </w:rPr>
      </w:pPr>
    </w:p>
    <w:p w14:paraId="068001B3" w14:textId="130CAA5C" w:rsidR="009B2D15" w:rsidRPr="00647064" w:rsidRDefault="009B2D15" w:rsidP="008266D8">
      <w:pPr>
        <w:jc w:val="both"/>
        <w:rPr>
          <w:rFonts w:ascii="Arial" w:hAnsi="Arial" w:cs="Arial"/>
          <w:b/>
          <w:bCs/>
        </w:rPr>
      </w:pPr>
      <w:r w:rsidRPr="00647064">
        <w:rPr>
          <w:rFonts w:ascii="Arial" w:hAnsi="Arial" w:cs="Arial"/>
          <w:b/>
          <w:bCs/>
        </w:rPr>
        <w:t xml:space="preserve">SECTION </w:t>
      </w:r>
      <w:r w:rsidR="00E225E4" w:rsidRPr="00647064">
        <w:rPr>
          <w:rFonts w:ascii="Arial" w:hAnsi="Arial" w:cs="Arial"/>
          <w:b/>
          <w:bCs/>
        </w:rPr>
        <w:t>6</w:t>
      </w:r>
      <w:r w:rsidRPr="00647064">
        <w:rPr>
          <w:rFonts w:ascii="Arial" w:hAnsi="Arial" w:cs="Arial"/>
          <w:b/>
          <w:bCs/>
        </w:rPr>
        <w:t xml:space="preserve">: </w:t>
      </w:r>
      <w:r w:rsidRPr="00647064">
        <w:rPr>
          <w:rFonts w:ascii="Arial" w:hAnsi="Arial" w:cs="Arial"/>
          <w:b/>
          <w:bCs/>
        </w:rPr>
        <w:tab/>
        <w:t>DISTRIBUTION</w:t>
      </w:r>
    </w:p>
    <w:p w14:paraId="77CDDDF5" w14:textId="77777777" w:rsidR="009B2D15" w:rsidRPr="00647064" w:rsidRDefault="009B2D15" w:rsidP="008266D8">
      <w:pPr>
        <w:jc w:val="both"/>
        <w:rPr>
          <w:rFonts w:ascii="Arial" w:hAnsi="Arial" w:cs="Arial"/>
        </w:rPr>
      </w:pPr>
    </w:p>
    <w:p w14:paraId="10E31BA1" w14:textId="103BAEC1" w:rsidR="00F27061" w:rsidRPr="00647064" w:rsidRDefault="009B0506" w:rsidP="008266D8">
      <w:pPr>
        <w:jc w:val="both"/>
        <w:rPr>
          <w:rFonts w:ascii="Arial" w:hAnsi="Arial" w:cs="Arial"/>
        </w:rPr>
      </w:pPr>
      <w:r w:rsidRPr="00647064">
        <w:rPr>
          <w:rFonts w:ascii="Arial" w:hAnsi="Arial" w:cs="Arial"/>
        </w:rPr>
        <w:t xml:space="preserve">The </w:t>
      </w:r>
      <w:proofErr w:type="gramStart"/>
      <w:r w:rsidRPr="00647064">
        <w:rPr>
          <w:rFonts w:ascii="Arial" w:hAnsi="Arial" w:cs="Arial"/>
        </w:rPr>
        <w:t>District</w:t>
      </w:r>
      <w:proofErr w:type="gramEnd"/>
      <w:r w:rsidRPr="00647064">
        <w:rPr>
          <w:rFonts w:ascii="Arial" w:hAnsi="Arial" w:cs="Arial"/>
        </w:rPr>
        <w:t xml:space="preserve"> will </w:t>
      </w:r>
      <w:r w:rsidR="009B2D15" w:rsidRPr="00647064">
        <w:rPr>
          <w:rFonts w:ascii="Arial" w:hAnsi="Arial" w:cs="Arial"/>
        </w:rPr>
        <w:t xml:space="preserve">inform its students of the existence of </w:t>
      </w:r>
      <w:r w:rsidRPr="00647064">
        <w:rPr>
          <w:rFonts w:ascii="Arial" w:hAnsi="Arial" w:cs="Arial"/>
        </w:rPr>
        <w:t xml:space="preserve">its </w:t>
      </w:r>
      <w:r w:rsidR="009B2D15" w:rsidRPr="00647064">
        <w:rPr>
          <w:rFonts w:ascii="Arial" w:hAnsi="Arial" w:cs="Arial"/>
        </w:rPr>
        <w:t xml:space="preserve">policies and procedures </w:t>
      </w:r>
      <w:r w:rsidRPr="00647064">
        <w:rPr>
          <w:rFonts w:ascii="Arial" w:hAnsi="Arial" w:cs="Arial"/>
        </w:rPr>
        <w:t xml:space="preserve">regarding students with disabilities and behavioral interventions </w:t>
      </w:r>
      <w:r w:rsidR="009B2D15" w:rsidRPr="00647064">
        <w:rPr>
          <w:rFonts w:ascii="Arial" w:hAnsi="Arial" w:cs="Arial"/>
        </w:rPr>
        <w:t xml:space="preserve">annually. </w:t>
      </w:r>
    </w:p>
    <w:p w14:paraId="0215248B" w14:textId="77777777" w:rsidR="00F27061" w:rsidRPr="00647064" w:rsidRDefault="00F27061" w:rsidP="008266D8">
      <w:pPr>
        <w:jc w:val="both"/>
        <w:rPr>
          <w:rFonts w:ascii="Arial" w:hAnsi="Arial" w:cs="Arial"/>
        </w:rPr>
      </w:pPr>
    </w:p>
    <w:p w14:paraId="0689D522" w14:textId="4FAD7EFC" w:rsidR="00C0184D" w:rsidRPr="00647064" w:rsidRDefault="00C0184D" w:rsidP="008266D8">
      <w:pPr>
        <w:jc w:val="both"/>
        <w:rPr>
          <w:rFonts w:ascii="Arial" w:hAnsi="Arial" w:cs="Arial"/>
        </w:rPr>
      </w:pPr>
      <w:r w:rsidRPr="00647064">
        <w:rPr>
          <w:rFonts w:ascii="Arial" w:hAnsi="Arial" w:cs="Arial"/>
        </w:rPr>
        <w:t xml:space="preserve">The </w:t>
      </w:r>
      <w:proofErr w:type="gramStart"/>
      <w:r w:rsidRPr="00647064">
        <w:rPr>
          <w:rFonts w:ascii="Arial" w:hAnsi="Arial" w:cs="Arial"/>
        </w:rPr>
        <w:t>District</w:t>
      </w:r>
      <w:proofErr w:type="gramEnd"/>
      <w:r w:rsidRPr="00647064">
        <w:rPr>
          <w:rFonts w:ascii="Arial" w:hAnsi="Arial" w:cs="Arial"/>
        </w:rPr>
        <w:t xml:space="preserve"> will furnish a copy of its local policies and procedures to parents</w:t>
      </w:r>
      <w:r w:rsidR="00E74D6D">
        <w:rPr>
          <w:rFonts w:ascii="Arial" w:hAnsi="Arial" w:cs="Arial"/>
        </w:rPr>
        <w:t>/</w:t>
      </w:r>
      <w:r w:rsidRPr="00647064">
        <w:rPr>
          <w:rFonts w:ascii="Arial" w:hAnsi="Arial" w:cs="Arial"/>
        </w:rPr>
        <w:t xml:space="preserve">guardians of all students with individualized education plans at the time </w:t>
      </w:r>
      <w:r w:rsidR="00B5154F" w:rsidRPr="00647064">
        <w:rPr>
          <w:rFonts w:ascii="Arial" w:hAnsi="Arial" w:cs="Arial"/>
        </w:rPr>
        <w:t xml:space="preserve">of a student’s initial drafting of an </w:t>
      </w:r>
      <w:r w:rsidRPr="00647064">
        <w:rPr>
          <w:rFonts w:ascii="Arial" w:hAnsi="Arial" w:cs="Arial"/>
        </w:rPr>
        <w:t>individualized education</w:t>
      </w:r>
      <w:r w:rsidR="00B5154F" w:rsidRPr="00647064">
        <w:rPr>
          <w:rFonts w:ascii="Arial" w:hAnsi="Arial" w:cs="Arial"/>
        </w:rPr>
        <w:t xml:space="preserve">.  Additionally, at </w:t>
      </w:r>
      <w:r w:rsidRPr="00647064">
        <w:rPr>
          <w:rFonts w:ascii="Arial" w:hAnsi="Arial" w:cs="Arial"/>
        </w:rPr>
        <w:t xml:space="preserve">the </w:t>
      </w:r>
      <w:r w:rsidR="00B5154F" w:rsidRPr="00647064">
        <w:rPr>
          <w:rFonts w:ascii="Arial" w:hAnsi="Arial" w:cs="Arial"/>
        </w:rPr>
        <w:t xml:space="preserve">student’s </w:t>
      </w:r>
      <w:r w:rsidRPr="00647064">
        <w:rPr>
          <w:rFonts w:ascii="Arial" w:hAnsi="Arial" w:cs="Arial"/>
        </w:rPr>
        <w:t xml:space="preserve">annual individualized education plan review, </w:t>
      </w:r>
      <w:r w:rsidR="00B5154F" w:rsidRPr="00647064">
        <w:rPr>
          <w:rFonts w:ascii="Arial" w:hAnsi="Arial" w:cs="Arial"/>
        </w:rPr>
        <w:t xml:space="preserve">the </w:t>
      </w:r>
      <w:proofErr w:type="gramStart"/>
      <w:r w:rsidR="00B5154F" w:rsidRPr="00647064">
        <w:rPr>
          <w:rFonts w:ascii="Arial" w:hAnsi="Arial" w:cs="Arial"/>
        </w:rPr>
        <w:t>District</w:t>
      </w:r>
      <w:proofErr w:type="gramEnd"/>
      <w:r w:rsidR="00B5154F" w:rsidRPr="00647064">
        <w:rPr>
          <w:rFonts w:ascii="Arial" w:hAnsi="Arial" w:cs="Arial"/>
        </w:rPr>
        <w:t xml:space="preserve"> shall explain to parents/guardians be </w:t>
      </w:r>
      <w:r w:rsidRPr="00647064">
        <w:rPr>
          <w:rFonts w:ascii="Arial" w:hAnsi="Arial" w:cs="Arial"/>
        </w:rPr>
        <w:t>the local policies and procedures,</w:t>
      </w:r>
      <w:r w:rsidR="00B5154F" w:rsidRPr="00647064">
        <w:rPr>
          <w:rFonts w:ascii="Arial" w:hAnsi="Arial" w:cs="Arial"/>
        </w:rPr>
        <w:t xml:space="preserve"> provide</w:t>
      </w:r>
      <w:r w:rsidRPr="00647064">
        <w:rPr>
          <w:rFonts w:ascii="Arial" w:hAnsi="Arial" w:cs="Arial"/>
        </w:rPr>
        <w:t xml:space="preserve"> a copy of the local policies to parents and guardians, and (3) make available, upon request of any parents and guardians, a copy of local procedures.</w:t>
      </w:r>
    </w:p>
    <w:p w14:paraId="15D42444" w14:textId="77777777" w:rsidR="009B2D15" w:rsidRPr="00647064" w:rsidRDefault="009B2D15" w:rsidP="008266D8">
      <w:pPr>
        <w:jc w:val="both"/>
        <w:rPr>
          <w:rFonts w:ascii="Arial" w:hAnsi="Arial" w:cs="Arial"/>
        </w:rPr>
      </w:pPr>
    </w:p>
    <w:p w14:paraId="49CB7356" w14:textId="5AFB0A5F" w:rsidR="009D1723" w:rsidRPr="00647064" w:rsidRDefault="009D1723" w:rsidP="008266D8">
      <w:pPr>
        <w:tabs>
          <w:tab w:val="left" w:pos="5540"/>
        </w:tabs>
        <w:jc w:val="both"/>
        <w:rPr>
          <w:rFonts w:ascii="Arial" w:hAnsi="Arial" w:cs="Arial"/>
          <w:color w:val="000000"/>
          <w:shd w:val="clear" w:color="auto" w:fill="FFFFFF"/>
        </w:rPr>
      </w:pPr>
      <w:r w:rsidRPr="00647064">
        <w:rPr>
          <w:rFonts w:ascii="Arial" w:hAnsi="Arial" w:cs="Arial"/>
          <w:color w:val="000000"/>
          <w:shd w:val="clear" w:color="auto" w:fill="FFFFFF"/>
        </w:rPr>
        <w:t xml:space="preserve">The </w:t>
      </w:r>
      <w:r w:rsidR="009B2D15" w:rsidRPr="00647064">
        <w:rPr>
          <w:rFonts w:ascii="Arial" w:hAnsi="Arial" w:cs="Arial"/>
          <w:color w:val="000000"/>
          <w:shd w:val="clear" w:color="auto" w:fill="FFFFFF"/>
        </w:rPr>
        <w:t>State</w:t>
      </w:r>
      <w:r w:rsidR="008D2657" w:rsidRPr="00647064">
        <w:rPr>
          <w:rFonts w:ascii="Arial" w:hAnsi="Arial" w:cs="Arial"/>
          <w:color w:val="000000"/>
          <w:shd w:val="clear" w:color="auto" w:fill="FFFFFF"/>
        </w:rPr>
        <w:t xml:space="preserve"> Board of Education maintains behavioral intervention guidelines and will provide them upon request.  The </w:t>
      </w:r>
      <w:r w:rsidRPr="00647064">
        <w:rPr>
          <w:rFonts w:ascii="Arial" w:hAnsi="Arial" w:cs="Arial"/>
          <w:color w:val="000000"/>
          <w:shd w:val="clear" w:color="auto" w:fill="FFFFFF"/>
        </w:rPr>
        <w:t xml:space="preserve">address for the State Board of Education is </w:t>
      </w:r>
      <w:r w:rsidR="008D2657" w:rsidRPr="00647064">
        <w:rPr>
          <w:rFonts w:ascii="Arial" w:hAnsi="Arial" w:cs="Arial"/>
          <w:color w:val="000000"/>
          <w:shd w:val="clear" w:color="auto" w:fill="FFFFFF"/>
        </w:rPr>
        <w:t xml:space="preserve">as follow. </w:t>
      </w:r>
      <w:r w:rsidRPr="00647064">
        <w:rPr>
          <w:rFonts w:ascii="Arial" w:hAnsi="Arial" w:cs="Arial"/>
          <w:color w:val="000000"/>
          <w:shd w:val="clear" w:color="auto" w:fill="FFFFFF"/>
        </w:rPr>
        <w:t xml:space="preserve"> </w:t>
      </w:r>
    </w:p>
    <w:p w14:paraId="6BC9B2F4" w14:textId="67ADAA72" w:rsidR="00E225E4" w:rsidRPr="00647064" w:rsidRDefault="00E225E4" w:rsidP="008266D8">
      <w:pPr>
        <w:tabs>
          <w:tab w:val="left" w:pos="5540"/>
        </w:tabs>
        <w:jc w:val="both"/>
        <w:rPr>
          <w:rFonts w:ascii="Arial" w:hAnsi="Arial" w:cs="Arial"/>
          <w:color w:val="000000"/>
          <w:shd w:val="clear" w:color="auto" w:fill="FFFFFF"/>
        </w:rPr>
      </w:pPr>
    </w:p>
    <w:p w14:paraId="57F05B60" w14:textId="77777777" w:rsidR="00890946" w:rsidRPr="00890946" w:rsidRDefault="00243406" w:rsidP="00E74D6D">
      <w:pPr>
        <w:shd w:val="clear" w:color="auto" w:fill="FFFFFF"/>
        <w:jc w:val="center"/>
        <w:rPr>
          <w:rFonts w:ascii="Arial" w:eastAsia="Times New Roman" w:hAnsi="Arial" w:cs="Arial"/>
          <w:color w:val="000000"/>
        </w:rPr>
      </w:pPr>
      <w:hyperlink r:id="rId8" w:history="1">
        <w:r w:rsidR="00890946" w:rsidRPr="00890946">
          <w:rPr>
            <w:rFonts w:ascii="Arial" w:eastAsia="Times New Roman" w:hAnsi="Arial" w:cs="Arial"/>
            <w:color w:val="0000FF"/>
            <w:u w:val="single"/>
          </w:rPr>
          <w:t>Agency Information</w:t>
        </w:r>
      </w:hyperlink>
    </w:p>
    <w:p w14:paraId="3AEE55C1" w14:textId="77777777" w:rsidR="00890946" w:rsidRPr="00890946" w:rsidRDefault="00890946" w:rsidP="00E74D6D">
      <w:pPr>
        <w:shd w:val="clear" w:color="auto" w:fill="FFFFFF"/>
        <w:jc w:val="center"/>
        <w:rPr>
          <w:rFonts w:ascii="Arial" w:eastAsia="Times New Roman" w:hAnsi="Arial" w:cs="Arial"/>
          <w:color w:val="000000"/>
        </w:rPr>
      </w:pPr>
      <w:r w:rsidRPr="00890946">
        <w:rPr>
          <w:rFonts w:ascii="Arial" w:eastAsia="Times New Roman" w:hAnsi="Arial" w:cs="Arial"/>
          <w:color w:val="000000"/>
        </w:rPr>
        <w:t>100 N. 1st Street • Springfield, IL 62777 • </w:t>
      </w:r>
      <w:hyperlink r:id="rId9" w:tgtFrame="_blank" w:history="1">
        <w:r w:rsidRPr="00890946">
          <w:rPr>
            <w:rFonts w:ascii="Arial" w:eastAsia="Times New Roman" w:hAnsi="Arial" w:cs="Arial"/>
            <w:color w:val="0000FF"/>
            <w:u w:val="single"/>
          </w:rPr>
          <w:t>Directions </w:t>
        </w:r>
        <w:r w:rsidRPr="00890946">
          <w:rPr>
            <w:rFonts w:ascii="Arial" w:eastAsia="Times New Roman" w:hAnsi="Arial" w:cs="Arial"/>
            <w:color w:val="0000FF"/>
            <w:bdr w:val="none" w:sz="0" w:space="0" w:color="auto" w:frame="1"/>
          </w:rPr>
          <w:t>to Springfield location</w:t>
        </w:r>
      </w:hyperlink>
      <w:r w:rsidRPr="00890946">
        <w:rPr>
          <w:rFonts w:ascii="Arial" w:eastAsia="Times New Roman" w:hAnsi="Arial" w:cs="Arial"/>
          <w:color w:val="000000"/>
        </w:rPr>
        <w:t>• </w:t>
      </w:r>
      <w:proofErr w:type="spellStart"/>
      <w:r w:rsidR="00243406">
        <w:fldChar w:fldCharType="begin"/>
      </w:r>
      <w:r w:rsidR="00243406">
        <w:instrText xml:space="preserve"> HYPERLINK "https://www.isbe.net/Documents/ISBE-Springfield-Office-Info.pdf" </w:instrText>
      </w:r>
      <w:r w:rsidR="00243406">
        <w:fldChar w:fldCharType="separate"/>
      </w:r>
      <w:r w:rsidRPr="00890946">
        <w:rPr>
          <w:rFonts w:ascii="Arial" w:eastAsia="Times New Roman" w:hAnsi="Arial" w:cs="Arial"/>
          <w:color w:val="0000FF"/>
          <w:bdr w:val="none" w:sz="0" w:space="0" w:color="auto" w:frame="1"/>
        </w:rPr>
        <w:t>Springfield</w:t>
      </w:r>
      <w:r w:rsidRPr="00890946">
        <w:rPr>
          <w:rFonts w:ascii="Arial" w:eastAsia="Times New Roman" w:hAnsi="Arial" w:cs="Arial"/>
          <w:color w:val="0000FF"/>
          <w:u w:val="single"/>
        </w:rPr>
        <w:t>Office</w:t>
      </w:r>
      <w:proofErr w:type="spellEnd"/>
      <w:r w:rsidRPr="00890946">
        <w:rPr>
          <w:rFonts w:ascii="Arial" w:eastAsia="Times New Roman" w:hAnsi="Arial" w:cs="Arial"/>
          <w:color w:val="0000FF"/>
          <w:u w:val="single"/>
        </w:rPr>
        <w:t xml:space="preserve"> Information </w:t>
      </w:r>
      <w:r w:rsidR="00243406">
        <w:rPr>
          <w:rFonts w:ascii="Arial" w:eastAsia="Times New Roman" w:hAnsi="Arial" w:cs="Arial"/>
          <w:color w:val="0000FF"/>
          <w:u w:val="single"/>
        </w:rPr>
        <w:fldChar w:fldCharType="end"/>
      </w:r>
      <w:r w:rsidRPr="00890946">
        <w:rPr>
          <w:rFonts w:ascii="Arial" w:eastAsia="Times New Roman" w:hAnsi="Arial" w:cs="Arial"/>
          <w:color w:val="000000"/>
        </w:rPr>
        <w:t>• Agency Call Center: (866) 262-6663 or (217) 782-4321</w:t>
      </w:r>
    </w:p>
    <w:p w14:paraId="645CABD2" w14:textId="77777777" w:rsidR="00890946" w:rsidRPr="00890946" w:rsidRDefault="00890946" w:rsidP="00E74D6D">
      <w:pPr>
        <w:shd w:val="clear" w:color="auto" w:fill="FFFFFF"/>
        <w:jc w:val="center"/>
        <w:rPr>
          <w:rFonts w:ascii="Arial" w:eastAsia="Times New Roman" w:hAnsi="Arial" w:cs="Arial"/>
          <w:color w:val="000000"/>
        </w:rPr>
      </w:pPr>
      <w:r w:rsidRPr="00890946">
        <w:rPr>
          <w:rFonts w:ascii="Arial" w:eastAsia="Times New Roman" w:hAnsi="Arial" w:cs="Arial"/>
          <w:color w:val="000000"/>
        </w:rPr>
        <w:t>555 West Monroe Street, Suite 900 • Chicago, IL 60661 • </w:t>
      </w:r>
      <w:hyperlink r:id="rId10" w:tgtFrame="_blank" w:history="1">
        <w:r w:rsidRPr="00890946">
          <w:rPr>
            <w:rFonts w:ascii="Arial" w:eastAsia="Times New Roman" w:hAnsi="Arial" w:cs="Arial"/>
            <w:color w:val="0000FF"/>
            <w:u w:val="single"/>
          </w:rPr>
          <w:t>Directions </w:t>
        </w:r>
        <w:r w:rsidRPr="00890946">
          <w:rPr>
            <w:rFonts w:ascii="Arial" w:eastAsia="Times New Roman" w:hAnsi="Arial" w:cs="Arial"/>
            <w:color w:val="0000FF"/>
            <w:bdr w:val="none" w:sz="0" w:space="0" w:color="auto" w:frame="1"/>
          </w:rPr>
          <w:t>to Chicago location</w:t>
        </w:r>
      </w:hyperlink>
      <w:r w:rsidRPr="00890946">
        <w:rPr>
          <w:rFonts w:ascii="Arial" w:eastAsia="Times New Roman" w:hAnsi="Arial" w:cs="Arial"/>
          <w:color w:val="000000"/>
        </w:rPr>
        <w:t>• </w:t>
      </w:r>
      <w:proofErr w:type="spellStart"/>
      <w:r w:rsidR="00243406">
        <w:fldChar w:fldCharType="begin"/>
      </w:r>
      <w:r w:rsidR="00243406">
        <w:instrText xml:space="preserve"> HYPERLINK "https://www.isbe.net/Documents/ISBE-Chicago-Office-Information.pdf" </w:instrText>
      </w:r>
      <w:r w:rsidR="00243406">
        <w:fldChar w:fldCharType="separate"/>
      </w:r>
      <w:r w:rsidRPr="00890946">
        <w:rPr>
          <w:rFonts w:ascii="Arial" w:eastAsia="Times New Roman" w:hAnsi="Arial" w:cs="Arial"/>
          <w:color w:val="0000FF"/>
          <w:bdr w:val="none" w:sz="0" w:space="0" w:color="auto" w:frame="1"/>
        </w:rPr>
        <w:t>Chicago</w:t>
      </w:r>
      <w:r w:rsidRPr="00890946">
        <w:rPr>
          <w:rFonts w:ascii="Arial" w:eastAsia="Times New Roman" w:hAnsi="Arial" w:cs="Arial"/>
          <w:color w:val="0000FF"/>
          <w:u w:val="single"/>
        </w:rPr>
        <w:t>Office</w:t>
      </w:r>
      <w:proofErr w:type="spellEnd"/>
      <w:r w:rsidRPr="00890946">
        <w:rPr>
          <w:rFonts w:ascii="Arial" w:eastAsia="Times New Roman" w:hAnsi="Arial" w:cs="Arial"/>
          <w:color w:val="0000FF"/>
          <w:u w:val="single"/>
        </w:rPr>
        <w:t xml:space="preserve"> Information </w:t>
      </w:r>
      <w:r w:rsidR="00243406">
        <w:rPr>
          <w:rFonts w:ascii="Arial" w:eastAsia="Times New Roman" w:hAnsi="Arial" w:cs="Arial"/>
          <w:color w:val="0000FF"/>
          <w:u w:val="single"/>
        </w:rPr>
        <w:fldChar w:fldCharType="end"/>
      </w:r>
      <w:r w:rsidRPr="00890946">
        <w:rPr>
          <w:rFonts w:ascii="Arial" w:eastAsia="Times New Roman" w:hAnsi="Arial" w:cs="Arial"/>
          <w:color w:val="000000"/>
        </w:rPr>
        <w:t>• Front Desk: (312) 814-2220</w:t>
      </w:r>
    </w:p>
    <w:p w14:paraId="523887E8" w14:textId="77777777" w:rsidR="00890946" w:rsidRPr="00890946" w:rsidRDefault="00890946" w:rsidP="00E74D6D">
      <w:pPr>
        <w:shd w:val="clear" w:color="auto" w:fill="FFFFFF"/>
        <w:jc w:val="center"/>
        <w:rPr>
          <w:rFonts w:ascii="Arial" w:eastAsia="Times New Roman" w:hAnsi="Arial" w:cs="Arial"/>
          <w:color w:val="000000"/>
        </w:rPr>
      </w:pPr>
      <w:r w:rsidRPr="00890946">
        <w:rPr>
          <w:rFonts w:ascii="Arial" w:eastAsia="Times New Roman" w:hAnsi="Arial" w:cs="Arial"/>
          <w:color w:val="000000"/>
        </w:rPr>
        <w:t>For questions regarding Educator Licensure, </w:t>
      </w:r>
      <w:hyperlink r:id="rId11" w:history="1">
        <w:r w:rsidRPr="00890946">
          <w:rPr>
            <w:rFonts w:ascii="Arial" w:eastAsia="Times New Roman" w:hAnsi="Arial" w:cs="Arial"/>
            <w:color w:val="0000FF"/>
            <w:u w:val="single"/>
          </w:rPr>
          <w:t>contact your local ROE/ISC for faster service </w:t>
        </w:r>
      </w:hyperlink>
      <w:r w:rsidRPr="00890946">
        <w:rPr>
          <w:rFonts w:ascii="Arial" w:eastAsia="Times New Roman" w:hAnsi="Arial" w:cs="Arial"/>
          <w:color w:val="000000"/>
        </w:rPr>
        <w:t>or call (217) 557-ISBE (4723).</w:t>
      </w:r>
    </w:p>
    <w:p w14:paraId="5DC2A958" w14:textId="77777777" w:rsidR="00890946" w:rsidRPr="00890946" w:rsidRDefault="00890946" w:rsidP="00E74D6D">
      <w:pPr>
        <w:shd w:val="clear" w:color="auto" w:fill="FFFFFF"/>
        <w:jc w:val="center"/>
        <w:rPr>
          <w:rFonts w:ascii="Arial" w:eastAsia="Times New Roman" w:hAnsi="Arial" w:cs="Arial"/>
          <w:color w:val="000000"/>
        </w:rPr>
      </w:pPr>
      <w:r w:rsidRPr="00890946">
        <w:rPr>
          <w:rFonts w:ascii="Arial" w:eastAsia="Times New Roman" w:hAnsi="Arial" w:cs="Arial"/>
          <w:color w:val="000000"/>
        </w:rPr>
        <w:t>(217) 782-1900 TTY/TDD</w:t>
      </w:r>
    </w:p>
    <w:p w14:paraId="0C70BDB2" w14:textId="77777777" w:rsidR="00890946" w:rsidRPr="00647064" w:rsidRDefault="00890946" w:rsidP="008266D8">
      <w:pPr>
        <w:tabs>
          <w:tab w:val="left" w:pos="5540"/>
        </w:tabs>
        <w:jc w:val="both"/>
        <w:rPr>
          <w:rFonts w:ascii="Arial" w:hAnsi="Arial" w:cs="Arial"/>
          <w:color w:val="000000"/>
          <w:shd w:val="clear" w:color="auto" w:fill="FFFFFF"/>
        </w:rPr>
      </w:pPr>
    </w:p>
    <w:p w14:paraId="66363CE8" w14:textId="20FDE8EC" w:rsidR="009D1723" w:rsidRPr="00E74D6D" w:rsidRDefault="00E74D6D" w:rsidP="008266D8">
      <w:pPr>
        <w:jc w:val="both"/>
        <w:rPr>
          <w:rFonts w:ascii="Arial" w:hAnsi="Arial" w:cs="Arial"/>
        </w:rPr>
      </w:pPr>
      <w:r>
        <w:rPr>
          <w:rFonts w:ascii="Arial" w:hAnsi="Arial" w:cs="Arial"/>
          <w:noProof/>
          <w:color w:val="000000"/>
          <w:sz w:val="16"/>
          <w:shd w:val="clear" w:color="auto" w:fill="FFFFFF"/>
        </w:rPr>
        <w:t>100283_1</w:t>
      </w:r>
    </w:p>
    <w:p w14:paraId="138E2DB4" w14:textId="43A54AB0" w:rsidR="007E5088" w:rsidRPr="00647064" w:rsidRDefault="007E5088" w:rsidP="008266D8">
      <w:pPr>
        <w:jc w:val="both"/>
        <w:rPr>
          <w:rFonts w:ascii="Arial" w:hAnsi="Arial" w:cs="Arial"/>
        </w:rPr>
      </w:pPr>
    </w:p>
    <w:sectPr w:rsidR="007E5088" w:rsidRPr="00647064" w:rsidSect="001420AB">
      <w:footerReference w:type="even"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73872" w14:textId="77777777" w:rsidR="00740D0D" w:rsidRDefault="00740D0D">
      <w:r>
        <w:separator/>
      </w:r>
    </w:p>
  </w:endnote>
  <w:endnote w:type="continuationSeparator" w:id="0">
    <w:p w14:paraId="332566C2" w14:textId="77777777" w:rsidR="00740D0D" w:rsidRDefault="0074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FE233" w14:textId="77777777" w:rsidR="00017C04" w:rsidRDefault="00017C04">
    <w:pPr>
      <w:framePr w:wrap="around" w:vAnchor="text" w:hAnchor="margin" w:xAlign="center" w:y="1"/>
    </w:pPr>
    <w:r>
      <w:fldChar w:fldCharType="begin"/>
    </w:r>
    <w:r>
      <w:instrText xml:space="preserve">PAGE  </w:instrText>
    </w:r>
    <w:r>
      <w:fldChar w:fldCharType="end"/>
    </w:r>
  </w:p>
  <w:p w14:paraId="49D5A6AD" w14:textId="77777777" w:rsidR="00017C04" w:rsidRDefault="00017C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9AB7E" w14:textId="77777777" w:rsidR="00740D0D" w:rsidRDefault="00740D0D">
      <w:r>
        <w:separator/>
      </w:r>
    </w:p>
  </w:footnote>
  <w:footnote w:type="continuationSeparator" w:id="0">
    <w:p w14:paraId="6FC6D666" w14:textId="77777777" w:rsidR="00740D0D" w:rsidRDefault="00740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4587"/>
    <w:multiLevelType w:val="hybridMultilevel"/>
    <w:tmpl w:val="FBE6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A106E"/>
    <w:multiLevelType w:val="hybridMultilevel"/>
    <w:tmpl w:val="FEA82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B55F7"/>
    <w:multiLevelType w:val="hybridMultilevel"/>
    <w:tmpl w:val="8E062858"/>
    <w:lvl w:ilvl="0" w:tplc="E2DE07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C3FCA"/>
    <w:multiLevelType w:val="hybridMultilevel"/>
    <w:tmpl w:val="B132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20724"/>
    <w:multiLevelType w:val="hybridMultilevel"/>
    <w:tmpl w:val="22E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B47C8"/>
    <w:multiLevelType w:val="hybridMultilevel"/>
    <w:tmpl w:val="34F2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07A0D"/>
    <w:multiLevelType w:val="hybridMultilevel"/>
    <w:tmpl w:val="2630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33D7D"/>
    <w:multiLevelType w:val="hybridMultilevel"/>
    <w:tmpl w:val="5C54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AF5603"/>
    <w:multiLevelType w:val="hybridMultilevel"/>
    <w:tmpl w:val="E6B8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A91782"/>
    <w:multiLevelType w:val="hybridMultilevel"/>
    <w:tmpl w:val="93A0CCDE"/>
    <w:lvl w:ilvl="0" w:tplc="FA66A2A6">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C2338E"/>
    <w:multiLevelType w:val="hybridMultilevel"/>
    <w:tmpl w:val="F572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435051"/>
    <w:multiLevelType w:val="hybridMultilevel"/>
    <w:tmpl w:val="F5BC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E2723C"/>
    <w:multiLevelType w:val="hybridMultilevel"/>
    <w:tmpl w:val="5AFC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3"/>
  </w:num>
  <w:num w:numId="4">
    <w:abstractNumId w:val="6"/>
  </w:num>
  <w:num w:numId="5">
    <w:abstractNumId w:val="7"/>
  </w:num>
  <w:num w:numId="6">
    <w:abstractNumId w:val="0"/>
  </w:num>
  <w:num w:numId="7">
    <w:abstractNumId w:val="5"/>
  </w:num>
  <w:num w:numId="8">
    <w:abstractNumId w:val="1"/>
  </w:num>
  <w:num w:numId="9">
    <w:abstractNumId w:val="2"/>
  </w:num>
  <w:num w:numId="10">
    <w:abstractNumId w:val="12"/>
  </w:num>
  <w:num w:numId="11">
    <w:abstractNumId w:val="1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2MzczNjU0MTUwtjRX0lEKTi0uzszPAykwrgUAdZwrWSwAAAA="/>
  </w:docVars>
  <w:rsids>
    <w:rsidRoot w:val="00AA4C9F"/>
    <w:rsid w:val="00017C04"/>
    <w:rsid w:val="00063358"/>
    <w:rsid w:val="00084C4C"/>
    <w:rsid w:val="001365B4"/>
    <w:rsid w:val="001420AB"/>
    <w:rsid w:val="00145BB6"/>
    <w:rsid w:val="0017787D"/>
    <w:rsid w:val="001B22AA"/>
    <w:rsid w:val="001B74C0"/>
    <w:rsid w:val="001E6757"/>
    <w:rsid w:val="0022360E"/>
    <w:rsid w:val="00223C7F"/>
    <w:rsid w:val="00243406"/>
    <w:rsid w:val="00287BD9"/>
    <w:rsid w:val="002C46C2"/>
    <w:rsid w:val="002D7F58"/>
    <w:rsid w:val="002F1CDD"/>
    <w:rsid w:val="00371320"/>
    <w:rsid w:val="00395694"/>
    <w:rsid w:val="00432988"/>
    <w:rsid w:val="0047339A"/>
    <w:rsid w:val="00486D75"/>
    <w:rsid w:val="004A1B98"/>
    <w:rsid w:val="004B7B51"/>
    <w:rsid w:val="00504584"/>
    <w:rsid w:val="0054341C"/>
    <w:rsid w:val="005742DC"/>
    <w:rsid w:val="00590EA7"/>
    <w:rsid w:val="0059657E"/>
    <w:rsid w:val="005C79D4"/>
    <w:rsid w:val="005E1EC7"/>
    <w:rsid w:val="005E464E"/>
    <w:rsid w:val="005E6A03"/>
    <w:rsid w:val="00645018"/>
    <w:rsid w:val="00647064"/>
    <w:rsid w:val="00656DB2"/>
    <w:rsid w:val="006713AF"/>
    <w:rsid w:val="00740D0D"/>
    <w:rsid w:val="007A0C52"/>
    <w:rsid w:val="007A2CD2"/>
    <w:rsid w:val="007A355F"/>
    <w:rsid w:val="007D1B80"/>
    <w:rsid w:val="007E12CC"/>
    <w:rsid w:val="007E5088"/>
    <w:rsid w:val="008178BD"/>
    <w:rsid w:val="00817B51"/>
    <w:rsid w:val="008266D8"/>
    <w:rsid w:val="00890946"/>
    <w:rsid w:val="008D2657"/>
    <w:rsid w:val="008D6E5C"/>
    <w:rsid w:val="00915F91"/>
    <w:rsid w:val="00943841"/>
    <w:rsid w:val="00994543"/>
    <w:rsid w:val="00996097"/>
    <w:rsid w:val="009B0506"/>
    <w:rsid w:val="009B2D15"/>
    <w:rsid w:val="009D1723"/>
    <w:rsid w:val="009F6A82"/>
    <w:rsid w:val="00A2145F"/>
    <w:rsid w:val="00A229E8"/>
    <w:rsid w:val="00A7434E"/>
    <w:rsid w:val="00A77A11"/>
    <w:rsid w:val="00AA4C9F"/>
    <w:rsid w:val="00AD1FA1"/>
    <w:rsid w:val="00B31242"/>
    <w:rsid w:val="00B5154F"/>
    <w:rsid w:val="00C0184D"/>
    <w:rsid w:val="00C1217A"/>
    <w:rsid w:val="00C423D5"/>
    <w:rsid w:val="00C8148E"/>
    <w:rsid w:val="00C84692"/>
    <w:rsid w:val="00C92D89"/>
    <w:rsid w:val="00C954DE"/>
    <w:rsid w:val="00CC3EBF"/>
    <w:rsid w:val="00CF213E"/>
    <w:rsid w:val="00CF3921"/>
    <w:rsid w:val="00CF3D24"/>
    <w:rsid w:val="00D0377B"/>
    <w:rsid w:val="00D1512A"/>
    <w:rsid w:val="00D6148D"/>
    <w:rsid w:val="00D77DE5"/>
    <w:rsid w:val="00D86A12"/>
    <w:rsid w:val="00E121DA"/>
    <w:rsid w:val="00E225E4"/>
    <w:rsid w:val="00E25AEF"/>
    <w:rsid w:val="00E272AE"/>
    <w:rsid w:val="00E32864"/>
    <w:rsid w:val="00E32F1D"/>
    <w:rsid w:val="00E354BD"/>
    <w:rsid w:val="00E74D6D"/>
    <w:rsid w:val="00E75BF1"/>
    <w:rsid w:val="00EA2916"/>
    <w:rsid w:val="00EA5AEA"/>
    <w:rsid w:val="00EC00B2"/>
    <w:rsid w:val="00EE04A6"/>
    <w:rsid w:val="00EE07AE"/>
    <w:rsid w:val="00EF56DF"/>
    <w:rsid w:val="00F04442"/>
    <w:rsid w:val="00F27061"/>
    <w:rsid w:val="00F41C21"/>
    <w:rsid w:val="00FA39FF"/>
    <w:rsid w:val="00FD2C6C"/>
    <w:rsid w:val="00FE4782"/>
    <w:rsid w:val="00FF0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434EB"/>
  <w15:chartTrackingRefBased/>
  <w15:docId w15:val="{067CE654-C3A8-4C3D-94A4-45AD4913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apsUnd-DSTOC">
    <w:name w:val="_TitleCapsUnd-DS TOC"/>
    <w:aliases w:val="tcudtoc"/>
    <w:basedOn w:val="Normal"/>
    <w:uiPriority w:val="99"/>
    <w:rsid w:val="00645018"/>
    <w:pPr>
      <w:keepNext/>
      <w:keepLines/>
      <w:adjustRightInd w:val="0"/>
      <w:spacing w:line="480" w:lineRule="auto"/>
      <w:jc w:val="center"/>
      <w:outlineLvl w:val="0"/>
    </w:pPr>
    <w:rPr>
      <w:rFonts w:ascii="Times New (W1)" w:eastAsia="Times New Roman" w:hAnsi="Times New (W1)" w:cs="Times New Roman"/>
      <w:b/>
      <w:caps/>
      <w:u w:val="single"/>
    </w:rPr>
  </w:style>
  <w:style w:type="paragraph" w:customStyle="1" w:styleId="TitleCapsUnd-SSTOC">
    <w:name w:val="_TitleCapsUnd-SS TOC"/>
    <w:aliases w:val="tcustoc"/>
    <w:basedOn w:val="Normal"/>
    <w:uiPriority w:val="99"/>
    <w:rsid w:val="00645018"/>
    <w:pPr>
      <w:keepNext/>
      <w:keepLines/>
      <w:adjustRightInd w:val="0"/>
      <w:spacing w:after="240"/>
      <w:jc w:val="center"/>
      <w:outlineLvl w:val="0"/>
    </w:pPr>
    <w:rPr>
      <w:rFonts w:ascii="Times New (W1)" w:eastAsia="Times New Roman" w:hAnsi="Times New (W1)" w:cs="Times New Roman"/>
      <w:b/>
      <w:caps/>
      <w:u w:val="single"/>
    </w:rPr>
  </w:style>
  <w:style w:type="paragraph" w:customStyle="1" w:styleId="Title-DSTOC">
    <w:name w:val="_Title-DS TOC"/>
    <w:aliases w:val="tdtoc"/>
    <w:basedOn w:val="Normal"/>
    <w:uiPriority w:val="99"/>
    <w:rsid w:val="00645018"/>
    <w:pPr>
      <w:keepNext/>
      <w:keepLines/>
      <w:adjustRightInd w:val="0"/>
      <w:spacing w:line="480" w:lineRule="auto"/>
      <w:jc w:val="center"/>
      <w:outlineLvl w:val="0"/>
    </w:pPr>
    <w:rPr>
      <w:rFonts w:eastAsia="Times New Roman" w:cs="Times New Roman"/>
      <w:b/>
    </w:rPr>
  </w:style>
  <w:style w:type="paragraph" w:customStyle="1" w:styleId="Title-SSTOC">
    <w:name w:val="_Title-SS TOC"/>
    <w:aliases w:val="tstoc"/>
    <w:basedOn w:val="Normal"/>
    <w:uiPriority w:val="99"/>
    <w:rsid w:val="00645018"/>
    <w:pPr>
      <w:keepNext/>
      <w:keepLines/>
      <w:adjustRightInd w:val="0"/>
      <w:spacing w:after="240"/>
      <w:jc w:val="center"/>
      <w:outlineLvl w:val="0"/>
    </w:pPr>
    <w:rPr>
      <w:rFonts w:eastAsia="Times New Roman" w:cs="Times New Roman"/>
      <w:b/>
    </w:rPr>
  </w:style>
  <w:style w:type="paragraph" w:customStyle="1" w:styleId="TitleUnd-DSTOC">
    <w:name w:val="_TitleUnd-DS TOC"/>
    <w:aliases w:val="tudtoc"/>
    <w:basedOn w:val="Normal"/>
    <w:uiPriority w:val="99"/>
    <w:rsid w:val="00645018"/>
    <w:pPr>
      <w:keepNext/>
      <w:keepLines/>
      <w:adjustRightInd w:val="0"/>
      <w:spacing w:line="480" w:lineRule="auto"/>
      <w:jc w:val="center"/>
      <w:outlineLvl w:val="0"/>
    </w:pPr>
    <w:rPr>
      <w:rFonts w:eastAsia="Times New Roman" w:cs="Times New Roman"/>
      <w:b/>
      <w:u w:val="single"/>
    </w:rPr>
  </w:style>
  <w:style w:type="paragraph" w:customStyle="1" w:styleId="TitleUnd-SSTOC">
    <w:name w:val="_TitleUnd-SS TOC"/>
    <w:aliases w:val="tustoc"/>
    <w:basedOn w:val="Normal"/>
    <w:uiPriority w:val="99"/>
    <w:rsid w:val="00645018"/>
    <w:pPr>
      <w:keepNext/>
      <w:keepLines/>
      <w:adjustRightInd w:val="0"/>
      <w:spacing w:after="240"/>
      <w:jc w:val="center"/>
      <w:outlineLvl w:val="0"/>
    </w:pPr>
    <w:rPr>
      <w:rFonts w:eastAsia="Times New Roman" w:cs="Times New Roman"/>
      <w:b/>
      <w:u w:val="single"/>
    </w:rPr>
  </w:style>
  <w:style w:type="paragraph" w:customStyle="1" w:styleId="Address">
    <w:name w:val="_Address"/>
    <w:aliases w:val="a"/>
    <w:basedOn w:val="Normal"/>
    <w:next w:val="Normal"/>
    <w:uiPriority w:val="99"/>
    <w:rsid w:val="00645018"/>
    <w:pPr>
      <w:keepNext/>
    </w:pPr>
    <w:rPr>
      <w:rFonts w:eastAsia="Times New Roman" w:cs="Times New Roman"/>
    </w:rPr>
  </w:style>
  <w:style w:type="paragraph" w:customStyle="1" w:styleId="DoubleIndent5-DS">
    <w:name w:val="_DoubleIndent.5-DS"/>
    <w:aliases w:val="di5ds"/>
    <w:basedOn w:val="Normal"/>
    <w:uiPriority w:val="99"/>
    <w:rsid w:val="00645018"/>
    <w:pPr>
      <w:spacing w:line="480" w:lineRule="auto"/>
      <w:ind w:left="720" w:right="720"/>
      <w:jc w:val="both"/>
    </w:pPr>
    <w:rPr>
      <w:rFonts w:eastAsia="Times New Roman" w:cs="Times New Roman"/>
    </w:rPr>
  </w:style>
  <w:style w:type="paragraph" w:customStyle="1" w:styleId="DoubleIndent5-SS">
    <w:name w:val="_DoubleIndent.5-SS"/>
    <w:aliases w:val="di5ss"/>
    <w:basedOn w:val="Normal"/>
    <w:uiPriority w:val="99"/>
    <w:rsid w:val="00645018"/>
    <w:pPr>
      <w:spacing w:after="240"/>
      <w:ind w:left="720" w:right="720"/>
      <w:jc w:val="both"/>
    </w:pPr>
    <w:rPr>
      <w:rFonts w:eastAsia="Times New Roman" w:cs="Times New Roman"/>
    </w:rPr>
  </w:style>
  <w:style w:type="paragraph" w:customStyle="1" w:styleId="DoubleIndent1-DS">
    <w:name w:val="_DoubleIndent1-DS"/>
    <w:aliases w:val="di1ds"/>
    <w:basedOn w:val="Normal"/>
    <w:uiPriority w:val="99"/>
    <w:rsid w:val="00645018"/>
    <w:pPr>
      <w:spacing w:line="480" w:lineRule="auto"/>
      <w:ind w:left="1440" w:right="1440"/>
      <w:jc w:val="both"/>
    </w:pPr>
    <w:rPr>
      <w:rFonts w:eastAsia="Times New Roman" w:cs="Times New Roman"/>
    </w:rPr>
  </w:style>
  <w:style w:type="paragraph" w:customStyle="1" w:styleId="DoubleIndent1-SS">
    <w:name w:val="_DoubleIndent1-SS"/>
    <w:aliases w:val="di1ss"/>
    <w:basedOn w:val="Normal"/>
    <w:uiPriority w:val="99"/>
    <w:rsid w:val="00645018"/>
    <w:pPr>
      <w:spacing w:after="240"/>
      <w:ind w:left="1440" w:right="1440"/>
      <w:jc w:val="both"/>
    </w:pPr>
    <w:rPr>
      <w:rFonts w:eastAsia="Times New Roman" w:cs="Times New Roman"/>
    </w:rPr>
  </w:style>
  <w:style w:type="paragraph" w:customStyle="1" w:styleId="Body5">
    <w:name w:val="_Body&gt;.5"/>
    <w:aliases w:val="b&gt;.5ds"/>
    <w:basedOn w:val="Normal"/>
    <w:uiPriority w:val="99"/>
    <w:rsid w:val="00645018"/>
    <w:pPr>
      <w:spacing w:line="480" w:lineRule="auto"/>
      <w:ind w:firstLine="720"/>
      <w:jc w:val="both"/>
    </w:pPr>
    <w:rPr>
      <w:rFonts w:eastAsia="Times New Roman" w:cs="Times New Roman"/>
    </w:rPr>
  </w:style>
  <w:style w:type="paragraph" w:customStyle="1" w:styleId="Body5-SS">
    <w:name w:val="_Body&gt;.5-SS"/>
    <w:aliases w:val="b&gt;.5ss"/>
    <w:basedOn w:val="Normal"/>
    <w:uiPriority w:val="99"/>
    <w:rsid w:val="00645018"/>
    <w:pPr>
      <w:spacing w:after="240"/>
      <w:ind w:firstLine="720"/>
      <w:jc w:val="both"/>
    </w:pPr>
    <w:rPr>
      <w:rFonts w:eastAsia="Times New Roman" w:cs="Times New Roman"/>
    </w:rPr>
  </w:style>
  <w:style w:type="paragraph" w:customStyle="1" w:styleId="Date">
    <w:name w:val="_Date"/>
    <w:basedOn w:val="Normal"/>
    <w:uiPriority w:val="99"/>
    <w:rsid w:val="00645018"/>
    <w:pPr>
      <w:adjustRightInd w:val="0"/>
      <w:spacing w:before="1920" w:after="480"/>
      <w:jc w:val="center"/>
    </w:pPr>
    <w:rPr>
      <w:rFonts w:eastAsia="Times New Roman" w:cs="Times New Roman"/>
    </w:rPr>
  </w:style>
  <w:style w:type="paragraph" w:customStyle="1" w:styleId="NotaryBlock">
    <w:name w:val="_Notary Block"/>
    <w:aliases w:val="not"/>
    <w:basedOn w:val="Normal"/>
    <w:uiPriority w:val="99"/>
    <w:rsid w:val="00645018"/>
    <w:pPr>
      <w:spacing w:after="240"/>
      <w:ind w:right="5040"/>
    </w:pPr>
    <w:rPr>
      <w:rFonts w:eastAsia="Times New Roman" w:cs="Times New Roman"/>
    </w:rPr>
  </w:style>
  <w:style w:type="paragraph" w:customStyle="1" w:styleId="ReLineindent">
    <w:name w:val="_Re Line indent"/>
    <w:aliases w:val="rei"/>
    <w:basedOn w:val="Normal"/>
    <w:next w:val="Normal"/>
    <w:uiPriority w:val="99"/>
    <w:rsid w:val="00645018"/>
    <w:pPr>
      <w:spacing w:after="240"/>
      <w:ind w:left="1440" w:hanging="720"/>
    </w:pPr>
    <w:rPr>
      <w:rFonts w:eastAsia="Times New Roman" w:cs="Times New Roman"/>
    </w:rPr>
  </w:style>
  <w:style w:type="paragraph" w:customStyle="1" w:styleId="ReLinenoindentbold">
    <w:name w:val="_Re Line no indent bold"/>
    <w:aliases w:val="reb"/>
    <w:basedOn w:val="Normal"/>
    <w:uiPriority w:val="99"/>
    <w:rsid w:val="00645018"/>
    <w:pPr>
      <w:tabs>
        <w:tab w:val="left" w:pos="720"/>
      </w:tabs>
      <w:spacing w:after="240"/>
    </w:pPr>
    <w:rPr>
      <w:rFonts w:eastAsia="Times New Roman" w:cs="Times New Roman"/>
      <w:b/>
    </w:rPr>
  </w:style>
  <w:style w:type="paragraph" w:customStyle="1" w:styleId="RELinenoindent">
    <w:name w:val="_RE Line no indent"/>
    <w:aliases w:val="re"/>
    <w:basedOn w:val="Normal"/>
    <w:uiPriority w:val="99"/>
    <w:rsid w:val="00645018"/>
    <w:pPr>
      <w:keepNext/>
      <w:keepLines/>
      <w:tabs>
        <w:tab w:val="left" w:pos="720"/>
      </w:tabs>
      <w:ind w:left="720" w:hanging="720"/>
    </w:pPr>
    <w:rPr>
      <w:rFonts w:eastAsia="Times New Roman" w:cs="Times New Roman"/>
    </w:rPr>
  </w:style>
  <w:style w:type="paragraph" w:customStyle="1" w:styleId="Salutation">
    <w:name w:val="_Salutation"/>
    <w:basedOn w:val="Normal"/>
    <w:uiPriority w:val="99"/>
    <w:rsid w:val="00645018"/>
    <w:pPr>
      <w:adjustRightInd w:val="0"/>
      <w:spacing w:after="240"/>
    </w:pPr>
    <w:rPr>
      <w:rFonts w:eastAsia="Times New Roman" w:cs="Times New Roman"/>
    </w:rPr>
  </w:style>
  <w:style w:type="paragraph" w:customStyle="1" w:styleId="SignatureIndent3">
    <w:name w:val="_SignatureIndent3"/>
    <w:aliases w:val="sig3"/>
    <w:basedOn w:val="Normal"/>
    <w:uiPriority w:val="99"/>
    <w:rsid w:val="00645018"/>
    <w:pPr>
      <w:keepNext/>
      <w:keepLines/>
      <w:adjustRightInd w:val="0"/>
      <w:spacing w:after="240"/>
      <w:ind w:left="4320"/>
    </w:pPr>
    <w:rPr>
      <w:rFonts w:eastAsia="Times New Roman" w:cs="Times New Roman"/>
    </w:rPr>
  </w:style>
  <w:style w:type="paragraph" w:customStyle="1" w:styleId="SignatureLeft">
    <w:name w:val="_SignatureLeft"/>
    <w:aliases w:val="sig0"/>
    <w:basedOn w:val="Normal"/>
    <w:uiPriority w:val="99"/>
    <w:rsid w:val="00645018"/>
    <w:pPr>
      <w:keepNext/>
      <w:keepLines/>
      <w:spacing w:after="240"/>
    </w:pPr>
    <w:rPr>
      <w:rFonts w:eastAsia="Times New Roman" w:cs="Times New Roman"/>
    </w:rPr>
  </w:style>
  <w:style w:type="paragraph" w:customStyle="1" w:styleId="Title-SS">
    <w:name w:val="_Title-SS"/>
    <w:aliases w:val="ts"/>
    <w:basedOn w:val="Normal"/>
    <w:uiPriority w:val="99"/>
    <w:rsid w:val="00645018"/>
    <w:pPr>
      <w:keepNext/>
      <w:keepLines/>
      <w:spacing w:after="240"/>
      <w:jc w:val="center"/>
    </w:pPr>
    <w:rPr>
      <w:rFonts w:eastAsia="Times New Roman" w:cs="Times New Roman"/>
      <w:b/>
    </w:rPr>
  </w:style>
  <w:style w:type="paragraph" w:customStyle="1" w:styleId="TitleUnd-SS">
    <w:name w:val="_TitleUnd-SS"/>
    <w:aliases w:val="tus"/>
    <w:basedOn w:val="Normal"/>
    <w:uiPriority w:val="99"/>
    <w:rsid w:val="00645018"/>
    <w:pPr>
      <w:keepNext/>
      <w:keepLines/>
      <w:adjustRightInd w:val="0"/>
      <w:spacing w:after="240"/>
    </w:pPr>
    <w:rPr>
      <w:rFonts w:eastAsia="Times New Roman" w:cs="Times New Roman"/>
      <w:b/>
      <w:u w:val="single"/>
    </w:rPr>
  </w:style>
  <w:style w:type="paragraph" w:customStyle="1" w:styleId="TitleUnd-DS">
    <w:name w:val="_TitleUnd-DS"/>
    <w:aliases w:val="tud"/>
    <w:basedOn w:val="Normal"/>
    <w:uiPriority w:val="99"/>
    <w:rsid w:val="00645018"/>
    <w:pPr>
      <w:keepNext/>
      <w:keepLines/>
      <w:adjustRightInd w:val="0"/>
      <w:spacing w:line="480" w:lineRule="auto"/>
      <w:jc w:val="center"/>
    </w:pPr>
    <w:rPr>
      <w:rFonts w:eastAsia="Times New Roman" w:cs="Times New Roman"/>
      <w:b/>
      <w:u w:val="single"/>
    </w:rPr>
  </w:style>
  <w:style w:type="paragraph" w:customStyle="1" w:styleId="TitleCapsUnd-DS">
    <w:name w:val="_TitleCapsUnd-DS"/>
    <w:aliases w:val="tcudold"/>
    <w:basedOn w:val="Normal"/>
    <w:uiPriority w:val="99"/>
    <w:rsid w:val="00645018"/>
    <w:pPr>
      <w:keepNext/>
      <w:keepLines/>
      <w:adjustRightInd w:val="0"/>
      <w:spacing w:line="480" w:lineRule="auto"/>
      <w:jc w:val="center"/>
    </w:pPr>
    <w:rPr>
      <w:rFonts w:eastAsia="Times New Roman" w:cs="Times New Roman"/>
      <w:b/>
      <w:caps/>
      <w:u w:val="single"/>
    </w:rPr>
  </w:style>
  <w:style w:type="paragraph" w:customStyle="1" w:styleId="TitleCapsUnd-SS">
    <w:name w:val="_TitleCapsUnd-SS"/>
    <w:aliases w:val="tcus"/>
    <w:basedOn w:val="Normal"/>
    <w:uiPriority w:val="99"/>
    <w:rsid w:val="00645018"/>
    <w:pPr>
      <w:keepNext/>
      <w:keepLines/>
      <w:adjustRightInd w:val="0"/>
      <w:spacing w:after="240"/>
      <w:jc w:val="center"/>
    </w:pPr>
    <w:rPr>
      <w:rFonts w:eastAsia="Times New Roman" w:cs="Times New Roman"/>
      <w:b/>
      <w:caps/>
      <w:u w:val="single"/>
    </w:rPr>
  </w:style>
  <w:style w:type="paragraph" w:customStyle="1" w:styleId="Title-DS">
    <w:name w:val="_Title-DS"/>
    <w:aliases w:val="td"/>
    <w:basedOn w:val="Normal"/>
    <w:uiPriority w:val="99"/>
    <w:rsid w:val="00645018"/>
    <w:pPr>
      <w:keepNext/>
      <w:keepLines/>
      <w:adjustRightInd w:val="0"/>
      <w:spacing w:line="480" w:lineRule="auto"/>
      <w:jc w:val="center"/>
    </w:pPr>
    <w:rPr>
      <w:rFonts w:eastAsia="Times New Roman" w:cs="Times New Roman"/>
      <w:b/>
    </w:rPr>
  </w:style>
  <w:style w:type="paragraph" w:customStyle="1" w:styleId="StyleGroupHeading">
    <w:name w:val="StyleGroupHeading"/>
    <w:basedOn w:val="Normal"/>
    <w:uiPriority w:val="99"/>
    <w:rsid w:val="00645018"/>
    <w:pPr>
      <w:keepNext/>
      <w:adjustRightInd w:val="0"/>
      <w:spacing w:before="240" w:after="240"/>
      <w:jc w:val="center"/>
    </w:pPr>
    <w:rPr>
      <w:rFonts w:ascii="Arial" w:eastAsia="Times New Roman" w:hAnsi="Arial" w:cs="Arial"/>
      <w:b/>
      <w:bCs/>
      <w:u w:val="single"/>
    </w:rPr>
  </w:style>
  <w:style w:type="paragraph" w:customStyle="1" w:styleId="BodySingle">
    <w:name w:val="_BodySingle"/>
    <w:aliases w:val="bs"/>
    <w:basedOn w:val="Normal"/>
    <w:uiPriority w:val="99"/>
    <w:rsid w:val="00645018"/>
    <w:pPr>
      <w:adjustRightInd w:val="0"/>
      <w:spacing w:after="240"/>
    </w:pPr>
    <w:rPr>
      <w:rFonts w:eastAsia="Times New Roman" w:cs="Times New Roman"/>
    </w:rPr>
  </w:style>
  <w:style w:type="paragraph" w:customStyle="1" w:styleId="StyleDescription">
    <w:name w:val="StyleDescription"/>
    <w:basedOn w:val="Normal"/>
    <w:uiPriority w:val="99"/>
    <w:rsid w:val="00645018"/>
    <w:pPr>
      <w:keepNext/>
      <w:tabs>
        <w:tab w:val="right" w:pos="8640"/>
      </w:tabs>
      <w:adjustRightInd w:val="0"/>
      <w:spacing w:after="240"/>
    </w:pPr>
    <w:rPr>
      <w:rFonts w:ascii="Arial" w:eastAsia="Times New Roman" w:hAnsi="Arial" w:cs="Arial"/>
      <w:b/>
      <w:bCs/>
      <w:color w:val="0000FF"/>
      <w:sz w:val="20"/>
    </w:rPr>
  </w:style>
  <w:style w:type="paragraph" w:customStyle="1" w:styleId="Bullet">
    <w:name w:val="Bullet"/>
    <w:basedOn w:val="Normal"/>
    <w:uiPriority w:val="99"/>
    <w:rsid w:val="00645018"/>
    <w:pPr>
      <w:numPr>
        <w:numId w:val="1"/>
      </w:numPr>
      <w:adjustRightInd w:val="0"/>
    </w:pPr>
    <w:rPr>
      <w:rFonts w:ascii="Arial" w:eastAsia="Times New Roman" w:hAnsi="Arial" w:cs="Times New Roman"/>
    </w:rPr>
  </w:style>
  <w:style w:type="paragraph" w:customStyle="1" w:styleId="StyleName">
    <w:name w:val="StyleName"/>
    <w:basedOn w:val="Normal"/>
    <w:uiPriority w:val="99"/>
    <w:rsid w:val="00645018"/>
    <w:pPr>
      <w:keepNext/>
      <w:adjustRightInd w:val="0"/>
      <w:spacing w:before="240"/>
    </w:pPr>
    <w:rPr>
      <w:rFonts w:ascii="Arial" w:eastAsia="Times New Roman" w:hAnsi="Arial" w:cs="Times New Roman"/>
      <w:b/>
      <w:bCs/>
      <w:color w:val="0000FF"/>
      <w:szCs w:val="20"/>
    </w:rPr>
  </w:style>
  <w:style w:type="paragraph" w:customStyle="1" w:styleId="BodyDouble">
    <w:name w:val="_BodyDouble"/>
    <w:aliases w:val="bd"/>
    <w:basedOn w:val="Normal"/>
    <w:uiPriority w:val="99"/>
    <w:rsid w:val="00645018"/>
    <w:pPr>
      <w:adjustRightInd w:val="0"/>
      <w:spacing w:line="480" w:lineRule="auto"/>
    </w:pPr>
    <w:rPr>
      <w:rFonts w:eastAsia="Times New Roman" w:cs="Times New Roman"/>
    </w:rPr>
  </w:style>
  <w:style w:type="paragraph" w:styleId="BalloonText">
    <w:name w:val="Balloon Text"/>
    <w:basedOn w:val="Normal"/>
    <w:link w:val="BalloonTextChar"/>
    <w:uiPriority w:val="99"/>
    <w:semiHidden/>
    <w:unhideWhenUsed/>
    <w:rsid w:val="00645018"/>
    <w:rPr>
      <w:rFonts w:ascii="Tahoma" w:hAnsi="Tahoma" w:cs="Tahoma"/>
      <w:sz w:val="16"/>
      <w:szCs w:val="16"/>
    </w:rPr>
  </w:style>
  <w:style w:type="character" w:customStyle="1" w:styleId="BalloonTextChar">
    <w:name w:val="Balloon Text Char"/>
    <w:basedOn w:val="DefaultParagraphFont"/>
    <w:link w:val="BalloonText"/>
    <w:uiPriority w:val="99"/>
    <w:semiHidden/>
    <w:rsid w:val="00645018"/>
    <w:rPr>
      <w:rFonts w:ascii="Tahoma" w:hAnsi="Tahoma" w:cs="Tahoma"/>
      <w:sz w:val="16"/>
      <w:szCs w:val="16"/>
    </w:rPr>
  </w:style>
  <w:style w:type="paragraph" w:styleId="Header">
    <w:name w:val="header"/>
    <w:basedOn w:val="Normal"/>
    <w:link w:val="HeaderChar"/>
    <w:uiPriority w:val="99"/>
    <w:unhideWhenUsed/>
    <w:rsid w:val="00C8148E"/>
    <w:pPr>
      <w:tabs>
        <w:tab w:val="center" w:pos="4680"/>
        <w:tab w:val="right" w:pos="9360"/>
      </w:tabs>
    </w:pPr>
  </w:style>
  <w:style w:type="character" w:customStyle="1" w:styleId="HeaderChar">
    <w:name w:val="Header Char"/>
    <w:basedOn w:val="DefaultParagraphFont"/>
    <w:link w:val="Header"/>
    <w:uiPriority w:val="99"/>
    <w:rsid w:val="00C8148E"/>
  </w:style>
  <w:style w:type="paragraph" w:styleId="Footer">
    <w:name w:val="footer"/>
    <w:basedOn w:val="Normal"/>
    <w:link w:val="FooterChar"/>
    <w:uiPriority w:val="99"/>
    <w:unhideWhenUsed/>
    <w:rsid w:val="00C8148E"/>
    <w:pPr>
      <w:tabs>
        <w:tab w:val="center" w:pos="4680"/>
        <w:tab w:val="right" w:pos="9360"/>
      </w:tabs>
    </w:pPr>
  </w:style>
  <w:style w:type="character" w:customStyle="1" w:styleId="FooterChar">
    <w:name w:val="Footer Char"/>
    <w:basedOn w:val="DefaultParagraphFont"/>
    <w:link w:val="Footer"/>
    <w:uiPriority w:val="99"/>
    <w:rsid w:val="00C8148E"/>
  </w:style>
  <w:style w:type="character" w:styleId="CommentReference">
    <w:name w:val="annotation reference"/>
    <w:basedOn w:val="DefaultParagraphFont"/>
    <w:uiPriority w:val="99"/>
    <w:semiHidden/>
    <w:unhideWhenUsed/>
    <w:rsid w:val="008178BD"/>
    <w:rPr>
      <w:sz w:val="16"/>
      <w:szCs w:val="16"/>
    </w:rPr>
  </w:style>
  <w:style w:type="paragraph" w:styleId="CommentText">
    <w:name w:val="annotation text"/>
    <w:basedOn w:val="Normal"/>
    <w:link w:val="CommentTextChar"/>
    <w:uiPriority w:val="99"/>
    <w:semiHidden/>
    <w:unhideWhenUsed/>
    <w:rsid w:val="008178BD"/>
    <w:rPr>
      <w:sz w:val="20"/>
      <w:szCs w:val="20"/>
    </w:rPr>
  </w:style>
  <w:style w:type="character" w:customStyle="1" w:styleId="CommentTextChar">
    <w:name w:val="Comment Text Char"/>
    <w:basedOn w:val="DefaultParagraphFont"/>
    <w:link w:val="CommentText"/>
    <w:uiPriority w:val="99"/>
    <w:semiHidden/>
    <w:rsid w:val="008178BD"/>
    <w:rPr>
      <w:sz w:val="20"/>
      <w:szCs w:val="20"/>
    </w:rPr>
  </w:style>
  <w:style w:type="paragraph" w:styleId="CommentSubject">
    <w:name w:val="annotation subject"/>
    <w:basedOn w:val="CommentText"/>
    <w:next w:val="CommentText"/>
    <w:link w:val="CommentSubjectChar"/>
    <w:uiPriority w:val="99"/>
    <w:semiHidden/>
    <w:unhideWhenUsed/>
    <w:rsid w:val="008178BD"/>
    <w:rPr>
      <w:b/>
      <w:bCs/>
    </w:rPr>
  </w:style>
  <w:style w:type="character" w:customStyle="1" w:styleId="CommentSubjectChar">
    <w:name w:val="Comment Subject Char"/>
    <w:basedOn w:val="CommentTextChar"/>
    <w:link w:val="CommentSubject"/>
    <w:uiPriority w:val="99"/>
    <w:semiHidden/>
    <w:rsid w:val="008178BD"/>
    <w:rPr>
      <w:b/>
      <w:bCs/>
      <w:sz w:val="20"/>
      <w:szCs w:val="20"/>
    </w:rPr>
  </w:style>
  <w:style w:type="table" w:styleId="TableGrid">
    <w:name w:val="Table Grid"/>
    <w:basedOn w:val="TableNormal"/>
    <w:uiPriority w:val="59"/>
    <w:rsid w:val="00A7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434E"/>
    <w:pPr>
      <w:ind w:left="720"/>
      <w:contextualSpacing/>
    </w:pPr>
  </w:style>
  <w:style w:type="character" w:styleId="Hyperlink">
    <w:name w:val="Hyperlink"/>
    <w:basedOn w:val="DefaultParagraphFont"/>
    <w:uiPriority w:val="99"/>
    <w:semiHidden/>
    <w:unhideWhenUsed/>
    <w:rsid w:val="00890946"/>
    <w:rPr>
      <w:color w:val="0000FF"/>
      <w:u w:val="single"/>
    </w:rPr>
  </w:style>
  <w:style w:type="character" w:customStyle="1" w:styleId="sr-only">
    <w:name w:val="sr-only"/>
    <w:basedOn w:val="DefaultParagraphFont"/>
    <w:rsid w:val="00890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765730">
      <w:bodyDiv w:val="1"/>
      <w:marLeft w:val="0"/>
      <w:marRight w:val="0"/>
      <w:marTop w:val="0"/>
      <w:marBottom w:val="0"/>
      <w:divBdr>
        <w:top w:val="none" w:sz="0" w:space="0" w:color="auto"/>
        <w:left w:val="none" w:sz="0" w:space="0" w:color="auto"/>
        <w:bottom w:val="none" w:sz="0" w:space="0" w:color="auto"/>
        <w:right w:val="none" w:sz="0" w:space="0" w:color="auto"/>
      </w:divBdr>
      <w:divsChild>
        <w:div w:id="1726565522">
          <w:marLeft w:val="-225"/>
          <w:marRight w:val="-225"/>
          <w:marTop w:val="0"/>
          <w:marBottom w:val="0"/>
          <w:divBdr>
            <w:top w:val="none" w:sz="0" w:space="0" w:color="auto"/>
            <w:left w:val="none" w:sz="0" w:space="0" w:color="auto"/>
            <w:bottom w:val="none" w:sz="0" w:space="0" w:color="auto"/>
            <w:right w:val="none" w:sz="0" w:space="0" w:color="auto"/>
          </w:divBdr>
        </w:div>
        <w:div w:id="291054867">
          <w:marLeft w:val="-225"/>
          <w:marRight w:val="-225"/>
          <w:marTop w:val="0"/>
          <w:marBottom w:val="0"/>
          <w:divBdr>
            <w:top w:val="none" w:sz="0" w:space="0" w:color="auto"/>
            <w:left w:val="none" w:sz="0" w:space="0" w:color="auto"/>
            <w:bottom w:val="none" w:sz="0" w:space="0" w:color="auto"/>
            <w:right w:val="none" w:sz="0" w:space="0" w:color="auto"/>
          </w:divBdr>
        </w:div>
        <w:div w:id="1535844687">
          <w:marLeft w:val="-225"/>
          <w:marRight w:val="-225"/>
          <w:marTop w:val="0"/>
          <w:marBottom w:val="0"/>
          <w:divBdr>
            <w:top w:val="none" w:sz="0" w:space="0" w:color="auto"/>
            <w:left w:val="none" w:sz="0" w:space="0" w:color="auto"/>
            <w:bottom w:val="none" w:sz="0" w:space="0" w:color="auto"/>
            <w:right w:val="none" w:sz="0" w:space="0" w:color="auto"/>
          </w:divBdr>
        </w:div>
        <w:div w:id="1920208897">
          <w:marLeft w:val="-225"/>
          <w:marRight w:val="-225"/>
          <w:marTop w:val="0"/>
          <w:marBottom w:val="0"/>
          <w:divBdr>
            <w:top w:val="none" w:sz="0" w:space="0" w:color="auto"/>
            <w:left w:val="none" w:sz="0" w:space="0" w:color="auto"/>
            <w:bottom w:val="none" w:sz="0" w:space="0" w:color="auto"/>
            <w:right w:val="none" w:sz="0" w:space="0" w:color="auto"/>
          </w:divBdr>
        </w:div>
        <w:div w:id="2058699744">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be.net/Pages/Agency-and-Board-Information.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be.net/Pages/contact-licensure.aspx" TargetMode="External"/><Relationship Id="rId5" Type="http://schemas.openxmlformats.org/officeDocument/2006/relationships/webSettings" Target="webSettings.xml"/><Relationship Id="rId10" Type="http://schemas.openxmlformats.org/officeDocument/2006/relationships/hyperlink" Target="https://www.google.com/maps/place/555+W+Monroe+St,+Chicago,+IL+60661/@41.8802583,-87.6445057,17z/data=!3m1!4b1!4m5!3m4!1s0x880e2cc136997de5:0x82e568b522f25091!8m2!3d41.8802543!4d-87.6423117" TargetMode="External"/><Relationship Id="rId4" Type="http://schemas.openxmlformats.org/officeDocument/2006/relationships/settings" Target="settings.xml"/><Relationship Id="rId9" Type="http://schemas.openxmlformats.org/officeDocument/2006/relationships/hyperlink" Target="https://www.google.com/maps/place/100+N+1st+St,+Springfield,+IL+62702/@39.801828,-89.6570136,17z/data=!3m1!4b1!4m5!3m4!1s0x887539cf15f4afbb:0x75379bde12610942!8m2!3d39.8018239!4d-89.654824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F14E1-C4DF-4ED2-81E9-A1C312548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2229</Words>
  <Characters>12707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R. LeBlanc</dc:creator>
  <cp:keywords/>
  <dc:description/>
  <cp:lastModifiedBy>Susan Barker</cp:lastModifiedBy>
  <cp:revision>2</cp:revision>
  <cp:lastPrinted>2022-04-21T18:29:00Z</cp:lastPrinted>
  <dcterms:created xsi:type="dcterms:W3CDTF">2022-04-21T20:20:00Z</dcterms:created>
  <dcterms:modified xsi:type="dcterms:W3CDTF">2022-04-21T20:20:00Z</dcterms:modified>
</cp:coreProperties>
</file>